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rFonts w:eastAsia="Calibri"/>
          <w:b/>
          <w:sz w:val="24"/>
          <w:szCs w:val="24"/>
        </w:rPr>
        <w:t>Казахский национальный университет им. аль-Фараби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2E2A71">
        <w:rPr>
          <w:rFonts w:eastAsia="Calibri"/>
          <w:b/>
          <w:bCs/>
          <w:sz w:val="24"/>
          <w:szCs w:val="24"/>
        </w:rPr>
        <w:t>Факультет Философии и Политологии</w:t>
      </w:r>
    </w:p>
    <w:p w:rsidR="0078620F" w:rsidRPr="002E2A71" w:rsidRDefault="0078620F" w:rsidP="0078620F">
      <w:pPr>
        <w:rPr>
          <w:b/>
          <w:sz w:val="24"/>
          <w:szCs w:val="24"/>
        </w:rPr>
      </w:pP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2E2A71">
        <w:rPr>
          <w:rFonts w:eastAsia="Calibri"/>
          <w:b/>
          <w:bCs/>
          <w:sz w:val="24"/>
          <w:szCs w:val="24"/>
        </w:rPr>
        <w:t>СИЛЛАБУС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b/>
          <w:bCs/>
          <w:sz w:val="24"/>
          <w:szCs w:val="24"/>
        </w:rPr>
        <w:t xml:space="preserve">NP 5303 </w:t>
      </w:r>
      <w:r w:rsidRPr="002E2A71">
        <w:rPr>
          <w:b/>
          <w:sz w:val="24"/>
          <w:szCs w:val="24"/>
          <w:lang w:val="kk-KZ"/>
        </w:rPr>
        <w:t>Нейропсихология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rFonts w:eastAsia="Calibri"/>
          <w:b/>
          <w:sz w:val="24"/>
          <w:szCs w:val="24"/>
        </w:rPr>
        <w:t xml:space="preserve">Весенний семестр 2024-2025 уч. год </w:t>
      </w:r>
    </w:p>
    <w:p w:rsidR="00617B06" w:rsidRPr="002E2A71" w:rsidRDefault="00617B06" w:rsidP="00617B06">
      <w:pPr>
        <w:rPr>
          <w:bCs/>
          <w:sz w:val="24"/>
          <w:szCs w:val="24"/>
        </w:rPr>
      </w:pP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8"/>
        <w:gridCol w:w="1254"/>
        <w:gridCol w:w="163"/>
        <w:gridCol w:w="1396"/>
        <w:gridCol w:w="19"/>
        <w:gridCol w:w="145"/>
        <w:gridCol w:w="847"/>
        <w:gridCol w:w="548"/>
        <w:gridCol w:w="586"/>
        <w:gridCol w:w="974"/>
        <w:gridCol w:w="18"/>
        <w:gridCol w:w="832"/>
        <w:gridCol w:w="421"/>
        <w:gridCol w:w="2839"/>
      </w:tblGrid>
      <w:tr w:rsidR="00617B06" w:rsidRPr="002E2A71" w:rsidTr="00365699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val="en-US"/>
              </w:rPr>
            </w:pPr>
            <w:r w:rsidRPr="002E2A71">
              <w:rPr>
                <w:b/>
                <w:bCs/>
                <w:sz w:val="24"/>
                <w:szCs w:val="24"/>
              </w:rPr>
              <w:t>ID и наименование</w:t>
            </w:r>
            <w:r w:rsidRPr="002E2A71">
              <w:rPr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Самостоятельная работа обучающегося</w:t>
            </w:r>
          </w:p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(СРО)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val="en-US"/>
              </w:rPr>
            </w:pPr>
            <w:r w:rsidRPr="002E2A71">
              <w:rPr>
                <w:b/>
                <w:sz w:val="24"/>
                <w:szCs w:val="24"/>
              </w:rPr>
              <w:t xml:space="preserve">Кол-во </w:t>
            </w:r>
            <w:r w:rsidRPr="002E2A71">
              <w:rPr>
                <w:b/>
                <w:sz w:val="24"/>
                <w:szCs w:val="24"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Общее</w:t>
            </w:r>
          </w:p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Самостоятельная работа обучающегося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под руководством преподавателя (СРОП)</w:t>
            </w:r>
            <w:r w:rsidRPr="002E2A71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17B06" w:rsidRPr="002E2A71" w:rsidTr="00365699">
        <w:trPr>
          <w:trHeight w:val="883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2A71">
              <w:rPr>
                <w:b/>
                <w:sz w:val="24"/>
                <w:szCs w:val="24"/>
              </w:rPr>
              <w:t>Практ</w:t>
            </w:r>
            <w:proofErr w:type="spellEnd"/>
            <w:r w:rsidRPr="002E2A71">
              <w:rPr>
                <w:b/>
                <w:sz w:val="24"/>
                <w:szCs w:val="24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2E2A71" w:rsidRDefault="00617B0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7B06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0F" w:rsidRPr="002E2A71" w:rsidRDefault="0078620F" w:rsidP="0078620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NP 5303 </w:t>
            </w:r>
            <w:r w:rsidRPr="002E2A71">
              <w:rPr>
                <w:b/>
                <w:sz w:val="24"/>
                <w:szCs w:val="24"/>
                <w:lang w:val="kk-KZ"/>
              </w:rPr>
              <w:t>Нейропсихология</w:t>
            </w:r>
          </w:p>
          <w:p w:rsidR="00617B06" w:rsidRPr="002E2A71" w:rsidRDefault="00617B06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2E2A71" w:rsidRDefault="00CA5F43">
            <w:pPr>
              <w:jc w:val="center"/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</w:pPr>
            <w:r w:rsidRPr="002E2A71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Кол-во - 5 </w:t>
            </w:r>
          </w:p>
          <w:p w:rsidR="00617B06" w:rsidRPr="002E2A71" w:rsidRDefault="00CA5F43">
            <w:pPr>
              <w:jc w:val="center"/>
              <w:rPr>
                <w:sz w:val="24"/>
                <w:szCs w:val="24"/>
              </w:rPr>
            </w:pPr>
            <w:r w:rsidRPr="002E2A71">
              <w:rPr>
                <w:rStyle w:val="normaltextrun"/>
                <w:sz w:val="24"/>
                <w:szCs w:val="24"/>
                <w:shd w:val="clear" w:color="auto" w:fill="FFFFFF"/>
              </w:rPr>
              <w:t>(98 часов)</w:t>
            </w:r>
            <w:r w:rsidR="00617B06" w:rsidRPr="002E2A71">
              <w:rPr>
                <w:rStyle w:val="normaltextru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2E2A71" w:rsidRDefault="00617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</w:rPr>
              <w:t>7</w:t>
            </w:r>
          </w:p>
          <w:p w:rsidR="00617B06" w:rsidRPr="002E2A71" w:rsidRDefault="00617B06">
            <w:pPr>
              <w:rPr>
                <w:sz w:val="24"/>
                <w:szCs w:val="24"/>
                <w:lang w:val="kk-KZ"/>
              </w:rPr>
            </w:pPr>
          </w:p>
        </w:tc>
      </w:tr>
      <w:tr w:rsidR="00617B06" w:rsidRPr="002E2A71" w:rsidTr="00365699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АКАДЕМИЧЕСКАЯ ИНФОРМАЦИЯ О ДИСЦИПЛИНЕ</w:t>
            </w:r>
          </w:p>
        </w:tc>
      </w:tr>
      <w:tr w:rsidR="00856DA0" w:rsidRPr="002E2A71" w:rsidTr="006A2033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color w:val="000000"/>
                <w:sz w:val="24"/>
                <w:szCs w:val="24"/>
              </w:rPr>
            </w:pPr>
            <w:r w:rsidRPr="002E2A71">
              <w:rPr>
                <w:b/>
                <w:color w:val="000000"/>
                <w:sz w:val="24"/>
                <w:szCs w:val="24"/>
              </w:rPr>
              <w:t>Формат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Цикл, </w:t>
            </w:r>
          </w:p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Форма и платформа</w:t>
            </w:r>
          </w:p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итогового контроля</w:t>
            </w:r>
          </w:p>
        </w:tc>
      </w:tr>
      <w:tr w:rsidR="00856DA0" w:rsidRPr="002E2A71" w:rsidTr="006A2033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Выбрать</w:t>
            </w:r>
          </w:p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Офлайн/онлайн/</w:t>
            </w:r>
          </w:p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гибридный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6A2033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БД</w:t>
            </w:r>
          </w:p>
          <w:p w:rsidR="006A2033" w:rsidRPr="002E2A71" w:rsidRDefault="004843B5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 xml:space="preserve">Обзорная, информационная, проблемная </w:t>
            </w:r>
          </w:p>
          <w:p w:rsidR="00856DA0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 xml:space="preserve">Семинар-обсуждение, </w:t>
            </w:r>
          </w:p>
          <w:p w:rsidR="00856DA0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Традиционный письменный</w:t>
            </w:r>
          </w:p>
          <w:p w:rsidR="00856DA0" w:rsidRPr="002E2A71" w:rsidRDefault="004843B5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В системе СДО </w:t>
            </w:r>
            <w:r w:rsidRPr="002E2A71">
              <w:rPr>
                <w:sz w:val="24"/>
                <w:szCs w:val="24"/>
                <w:lang w:val="en-US"/>
              </w:rPr>
              <w:t>Moodle</w:t>
            </w:r>
          </w:p>
        </w:tc>
      </w:tr>
      <w:tr w:rsidR="00856DA0" w:rsidRPr="002E2A71" w:rsidTr="00365699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Лектор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B25F2F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Хусаинова Ильмира </w:t>
            </w:r>
            <w:proofErr w:type="spellStart"/>
            <w:r w:rsidRPr="002E2A71">
              <w:rPr>
                <w:sz w:val="24"/>
                <w:szCs w:val="24"/>
              </w:rPr>
              <w:t>Рамазановна</w:t>
            </w:r>
            <w:proofErr w:type="spellEnd"/>
            <w:r w:rsidRPr="002E2A71">
              <w:rPr>
                <w:sz w:val="24"/>
                <w:szCs w:val="24"/>
              </w:rPr>
              <w:t xml:space="preserve">, </w:t>
            </w:r>
            <w:proofErr w:type="spellStart"/>
            <w:r w:rsidRPr="002E2A71">
              <w:rPr>
                <w:sz w:val="24"/>
                <w:szCs w:val="24"/>
              </w:rPr>
              <w:t>к.пс.н</w:t>
            </w:r>
            <w:proofErr w:type="spellEnd"/>
            <w:r w:rsidRPr="002E2A71">
              <w:rPr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2E2A71">
              <w:rPr>
                <w:sz w:val="24"/>
                <w:szCs w:val="24"/>
              </w:rPr>
              <w:t>ст.преподаватель</w:t>
            </w:r>
            <w:proofErr w:type="spellEnd"/>
            <w:proofErr w:type="gramEnd"/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  <w:lang w:val="en-US"/>
              </w:rPr>
              <w:t>e</w:t>
            </w:r>
            <w:r w:rsidRPr="002E2A71">
              <w:rPr>
                <w:b/>
                <w:sz w:val="24"/>
                <w:szCs w:val="24"/>
              </w:rPr>
              <w:t>-</w:t>
            </w:r>
            <w:r w:rsidRPr="002E2A71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18107A" w:rsidP="00856DA0">
            <w:pPr>
              <w:jc w:val="both"/>
              <w:rPr>
                <w:sz w:val="24"/>
                <w:szCs w:val="24"/>
              </w:rPr>
            </w:pPr>
            <w:hyperlink r:id="rId8" w:history="1"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ilmirax</w:t>
              </w:r>
              <w:r w:rsidR="00B25F2F" w:rsidRPr="002E2A71">
                <w:rPr>
                  <w:rStyle w:val="a7"/>
                  <w:sz w:val="24"/>
                  <w:szCs w:val="24"/>
                </w:rPr>
                <w:t>@</w:t>
              </w:r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B25F2F" w:rsidRPr="002E2A71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56DA0" w:rsidRPr="002E2A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B25F2F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+77019990979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2E2A71" w:rsidRDefault="00856DA0" w:rsidP="00856DA0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АКАДЕМИЧЕСКАЯ ПРЕЗЕНТАЦИЯ ДИСЦИПЛИНЫ</w:t>
            </w: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jc w:val="center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Ожидаемые результаты обучения (РО)</w:t>
            </w:r>
            <w:r w:rsidRPr="002E2A71">
              <w:rPr>
                <w:b/>
                <w:sz w:val="24"/>
                <w:szCs w:val="24"/>
                <w:lang w:val="kk-KZ"/>
              </w:rPr>
              <w:t>*</w:t>
            </w:r>
            <w:r w:rsidRPr="002E2A71">
              <w:rPr>
                <w:sz w:val="24"/>
                <w:szCs w:val="24"/>
                <w:lang w:val="kk-KZ"/>
              </w:rPr>
              <w:t xml:space="preserve"> </w:t>
            </w:r>
          </w:p>
          <w:p w:rsidR="00856DA0" w:rsidRPr="002E2A71" w:rsidRDefault="00021790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E2A71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2E2A71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формирование целостной системы компетенций в области психологического консультирования по применению психологического инструментар</w:t>
            </w:r>
            <w:r w:rsidRPr="002E2A71">
              <w:rPr>
                <w:color w:val="000000"/>
                <w:sz w:val="24"/>
                <w:szCs w:val="24"/>
              </w:rPr>
              <w:lastRenderedPageBreak/>
              <w:t>ия, психотехнических приемов, обеспечивающих эффективную психологическую помощь клиентам. Дисциплина обеспечивает комплексную подготовку студентов в области теории, техник и методик психологического консультирования и развитие у них личностных характеристик, способствующих осуществлению консультативной деятельности.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/>
              </w:rPr>
              <w:lastRenderedPageBreak/>
              <w:t xml:space="preserve">РО1- иметь  профессиональное  мировоззрение  в  области  психологического  консультирования; </w:t>
            </w:r>
          </w:p>
          <w:p w:rsidR="00856DA0" w:rsidRPr="002E2A71" w:rsidRDefault="00856DA0" w:rsidP="00856D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ИД1.1определять место основ психологического консультирования в структуре психологических наук.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ИД1.2 анализировать историческое развитие основ психологического консультирования.</w:t>
            </w:r>
          </w:p>
          <w:p w:rsidR="00856DA0" w:rsidRPr="002E2A71" w:rsidRDefault="00856DA0" w:rsidP="00856DA0">
            <w:pPr>
              <w:jc w:val="center"/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E2A71">
              <w:rPr>
                <w:sz w:val="24"/>
                <w:szCs w:val="24"/>
              </w:rPr>
              <w:t xml:space="preserve">ИД1.3 перечислять и раскрывать основные принципы психологического </w:t>
            </w:r>
            <w:proofErr w:type="gramStart"/>
            <w:r w:rsidRPr="002E2A71">
              <w:rPr>
                <w:sz w:val="24"/>
                <w:szCs w:val="24"/>
              </w:rPr>
              <w:t>консультирования ;</w:t>
            </w:r>
            <w:proofErr w:type="gramEnd"/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>РО2</w:t>
            </w:r>
            <w:r w:rsidRPr="002E2A71">
              <w:rPr>
                <w:szCs w:val="24"/>
                <w:lang w:val="kk-KZ"/>
              </w:rPr>
              <w:t>- владеть знаниями об    основных направлениях в области психологического консультирования;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ИД2.1 знать и понимать основные теории личности и уметь анализировать личность клиента опираясь на теории личности;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ИД2.2перечислять и раскрывать особенности</w:t>
            </w:r>
            <w:r w:rsidR="00FA1CA7" w:rsidRPr="002E2A71">
              <w:rPr>
                <w:sz w:val="24"/>
                <w:szCs w:val="24"/>
              </w:rPr>
              <w:t xml:space="preserve"> р</w:t>
            </w:r>
            <w:r w:rsidRPr="002E2A71">
              <w:rPr>
                <w:sz w:val="24"/>
                <w:szCs w:val="24"/>
              </w:rPr>
              <w:t>азличных направлений психологического консультирования;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ИД2.3называть представителей научной школы психологии Казахстана и зарубежных представителей;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>РО3</w:t>
            </w:r>
            <w:r w:rsidRPr="002E2A71">
              <w:rPr>
                <w:szCs w:val="24"/>
                <w:lang w:val="kk-KZ"/>
              </w:rPr>
              <w:t>-   владеть основами психотехнического анализа, как базового  навыка работы психолога</w:t>
            </w:r>
            <w:r w:rsidRPr="002E2A71">
              <w:rPr>
                <w:szCs w:val="24"/>
              </w:rPr>
              <w:t>-</w:t>
            </w:r>
            <w:r w:rsidRPr="002E2A71">
              <w:rPr>
                <w:szCs w:val="24"/>
                <w:lang w:val="kk-KZ"/>
              </w:rPr>
              <w:t>консультанта.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ИД3.1применять простые методы психологического исследования для анализа и решения профессиональных задач;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ИД3.2дифференцировать компоненты психологической структуры личности;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ИД3.3уметь видеть и понимать </w:t>
            </w:r>
            <w:proofErr w:type="spellStart"/>
            <w:r w:rsidRPr="002E2A71">
              <w:rPr>
                <w:rFonts w:ascii="Times New Roman" w:hAnsi="Times New Roman"/>
                <w:sz w:val="24"/>
                <w:szCs w:val="24"/>
              </w:rPr>
              <w:t>причинно</w:t>
            </w:r>
            <w:proofErr w:type="spellEnd"/>
            <w:r w:rsidRPr="002E2A71">
              <w:rPr>
                <w:rFonts w:ascii="Times New Roman" w:hAnsi="Times New Roman"/>
                <w:sz w:val="24"/>
                <w:szCs w:val="24"/>
              </w:rPr>
              <w:t xml:space="preserve"> следственную связь состояний и проблем клиента;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ИД3.4 владеть навыками основных техник психологического консультирования;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 xml:space="preserve">РО4 </w:t>
            </w:r>
            <w:r w:rsidRPr="002E2A71">
              <w:rPr>
                <w:szCs w:val="24"/>
                <w:lang w:val="kk-KZ"/>
              </w:rPr>
              <w:t xml:space="preserve">- владеть </w:t>
            </w:r>
            <w:r w:rsidRPr="002E2A71">
              <w:rPr>
                <w:szCs w:val="24"/>
              </w:rPr>
              <w:t>научно-практическими методами ведения процесса психологического консультирования</w:t>
            </w: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ИД4.1</w:t>
            </w:r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и уметь опираться на методологические основы </w:t>
            </w:r>
            <w:proofErr w:type="gramStart"/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психологического  консультирования</w:t>
            </w:r>
            <w:proofErr w:type="gramEnd"/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ИД4.2 иметь понимание значения целей и задач в разных формах психологического консультирования;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ИД4.3 </w:t>
            </w:r>
            <w:r w:rsidRPr="002E2A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знать и уметь использовать механизмы, обеспечивающие достижение целей </w:t>
            </w:r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психологического консультирования;</w:t>
            </w:r>
          </w:p>
          <w:p w:rsidR="00856DA0" w:rsidRPr="002E2A71" w:rsidRDefault="00856DA0" w:rsidP="00856DA0">
            <w:pPr>
              <w:tabs>
                <w:tab w:val="left" w:pos="6237"/>
              </w:tabs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 xml:space="preserve">ИД4.4 знать </w:t>
            </w:r>
            <w:r w:rsidRPr="002E2A71">
              <w:rPr>
                <w:sz w:val="24"/>
                <w:szCs w:val="24"/>
                <w:lang w:val="kk-KZ"/>
              </w:rPr>
              <w:t xml:space="preserve">структуру и этапы, процедуры и 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>техники психологического консультирования.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ИД4.5знать и уметь использовать знания курса возрастной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ИД4.6уметь анализировать социальные установки и аттитюды личности, жизненные сценарии;</w:t>
            </w: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 xml:space="preserve">РО5 </w:t>
            </w:r>
            <w:r w:rsidRPr="002E2A71">
              <w:rPr>
                <w:szCs w:val="24"/>
                <w:lang w:val="kk-KZ"/>
              </w:rPr>
              <w:t>- демонстрировать личностные, поведенческие, профессиональные навыки в индивидуальной и групповой работе;</w:t>
            </w: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ИД5.1знать этические принципы психотерапевтической работы;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ИД5.2 </w:t>
            </w:r>
            <w:r w:rsidRPr="002E2A71">
              <w:rPr>
                <w:sz w:val="24"/>
                <w:szCs w:val="24"/>
                <w:lang w:val="kk-KZ"/>
              </w:rPr>
              <w:t>знать модельэффективного психолога-консультанта и уметь быть в качестве эффективного психолога-консультанта.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ИД5.3</w:t>
            </w:r>
            <w:r w:rsidRPr="002E2A71">
              <w:rPr>
                <w:sz w:val="24"/>
                <w:szCs w:val="24"/>
                <w:lang w:val="kk-KZ"/>
              </w:rPr>
              <w:t xml:space="preserve">знать требования к подготовке консультанта; 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ИД5.4</w:t>
            </w:r>
            <w:r w:rsidRPr="002E2A71">
              <w:rPr>
                <w:sz w:val="24"/>
                <w:szCs w:val="24"/>
                <w:lang w:val="kk-KZ"/>
              </w:rPr>
              <w:t xml:space="preserve">Знать о проблема профессиональной </w:t>
            </w:r>
            <w:proofErr w:type="gramStart"/>
            <w:r w:rsidRPr="002E2A71">
              <w:rPr>
                <w:sz w:val="24"/>
                <w:szCs w:val="24"/>
                <w:lang w:val="kk-KZ"/>
              </w:rPr>
              <w:t>деформации  консультанта</w:t>
            </w:r>
            <w:proofErr w:type="gramEnd"/>
            <w:r w:rsidRPr="002E2A71">
              <w:rPr>
                <w:sz w:val="24"/>
                <w:szCs w:val="24"/>
                <w:lang w:val="kk-KZ"/>
              </w:rPr>
              <w:t xml:space="preserve"> и о возмоностях ее преодоления.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ИД5.5анализировать динамические процессы в малой группе,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ИД5.6выявлять причинно-следственные связи в анализе </w:t>
            </w:r>
            <w:proofErr w:type="spellStart"/>
            <w:r w:rsidRPr="002E2A71">
              <w:rPr>
                <w:rFonts w:ascii="Times New Roman" w:hAnsi="Times New Roman"/>
                <w:sz w:val="24"/>
                <w:szCs w:val="24"/>
              </w:rPr>
              <w:t>динамикгруппы</w:t>
            </w:r>
            <w:proofErr w:type="spellEnd"/>
            <w:r w:rsidRPr="002E2A7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ИД5.7 проектировать коммуникацию с человеком и группой;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ИД5.8</w:t>
            </w:r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осознавать социальную значимость своей будущей </w:t>
            </w:r>
            <w:proofErr w:type="gramStart"/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>профессии;иметь</w:t>
            </w:r>
            <w:proofErr w:type="gramEnd"/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высокую мотивацию к выполнению профессиональной деятельности.</w:t>
            </w:r>
          </w:p>
        </w:tc>
      </w:tr>
      <w:tr w:rsidR="00856DA0" w:rsidRPr="002E2A71" w:rsidTr="00F3571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E2A71">
              <w:rPr>
                <w:b/>
                <w:sz w:val="24"/>
                <w:szCs w:val="24"/>
              </w:rPr>
              <w:t>Пререквизиты</w:t>
            </w:r>
            <w:proofErr w:type="spellEnd"/>
            <w:r w:rsidRPr="002E2A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PR 1205 Психология развития; DP 2206 Дифференциальная психология; PL 2304 Психология личности</w:t>
            </w:r>
          </w:p>
        </w:tc>
      </w:tr>
      <w:tr w:rsidR="00856DA0" w:rsidRPr="002E2A71" w:rsidTr="00F3571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proofErr w:type="spellStart"/>
            <w:r w:rsidRPr="002E2A71">
              <w:rPr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FB723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Клиническая психология, Патопсихология, Специальная психология</w:t>
            </w:r>
          </w:p>
        </w:tc>
      </w:tr>
      <w:tr w:rsidR="00856DA0" w:rsidRPr="002E2A71" w:rsidTr="00F3571C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>Учебные ресурсы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Литература:</w:t>
            </w:r>
          </w:p>
          <w:p w:rsidR="00FB723D" w:rsidRPr="002E2A71" w:rsidRDefault="00FB723D" w:rsidP="00FB723D">
            <w:pPr>
              <w:tabs>
                <w:tab w:val="left" w:pos="284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Основная: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2E2A71">
              <w:rPr>
                <w:sz w:val="24"/>
                <w:szCs w:val="24"/>
              </w:rPr>
              <w:t>Лурия</w:t>
            </w:r>
            <w:proofErr w:type="spellEnd"/>
            <w:r w:rsidRPr="002E2A71">
              <w:rPr>
                <w:sz w:val="24"/>
                <w:szCs w:val="24"/>
              </w:rPr>
              <w:t xml:space="preserve"> А.Р. Основы нейропсихологии. М., 1973, М., 2002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2E2A71">
              <w:rPr>
                <w:color w:val="000000"/>
                <w:sz w:val="24"/>
                <w:szCs w:val="24"/>
              </w:rPr>
              <w:t>Лурия</w:t>
            </w:r>
            <w:proofErr w:type="spellEnd"/>
            <w:r w:rsidRPr="002E2A71">
              <w:rPr>
                <w:color w:val="000000"/>
                <w:sz w:val="24"/>
                <w:szCs w:val="24"/>
              </w:rPr>
              <w:t xml:space="preserve"> А.Р. Потерянный и возвращенный мир. Нейропсихологическая диагностика. (под ред. Е.Д. Хомской). М., 2004.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Хомская Е.Д. Нейропсихология. М., 1987, М., 2002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Хрестоматия по нейропсихологии /Отв. Ред. Хомская Е.Д., М., 1999</w:t>
            </w:r>
          </w:p>
          <w:p w:rsidR="00FB723D" w:rsidRPr="002E2A71" w:rsidRDefault="00FB723D" w:rsidP="00FB723D">
            <w:pPr>
              <w:widowControl w:val="0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Дополнительная: 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Холмогорова А.Б. Клиническая психология: Учебник: в 4-х </w:t>
            </w:r>
            <w:proofErr w:type="gramStart"/>
            <w:r w:rsidRPr="002E2A71">
              <w:rPr>
                <w:sz w:val="24"/>
                <w:szCs w:val="24"/>
              </w:rPr>
              <w:t>томах.-</w:t>
            </w:r>
            <w:proofErr w:type="gramEnd"/>
            <w:r w:rsidRPr="002E2A71">
              <w:rPr>
                <w:sz w:val="24"/>
                <w:szCs w:val="24"/>
              </w:rPr>
              <w:t xml:space="preserve"> Т.1, М.: Академия, 2012.- 432 с.</w:t>
            </w:r>
          </w:p>
          <w:p w:rsidR="00FB723D" w:rsidRPr="002E2A71" w:rsidRDefault="00FB723D" w:rsidP="00FB723D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Интернет-ресурсы: 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  <w:u w:val="single"/>
              </w:rPr>
              <w:t>www.psychology.ru</w:t>
            </w:r>
            <w:r w:rsidRPr="002E2A71">
              <w:rPr>
                <w:sz w:val="24"/>
                <w:szCs w:val="24"/>
              </w:rPr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FB723D" w:rsidRPr="002E2A71" w:rsidRDefault="0018107A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hyperlink r:id="rId9" w:history="1">
              <w:r w:rsidR="00FB723D" w:rsidRPr="002E2A71">
                <w:rPr>
                  <w:color w:val="0000FF"/>
                  <w:sz w:val="24"/>
                  <w:szCs w:val="24"/>
                  <w:u w:val="single"/>
                </w:rPr>
                <w:t>www.psychology-online.net</w:t>
              </w:r>
            </w:hyperlink>
            <w:r w:rsidR="00FB723D" w:rsidRPr="002E2A71">
              <w:rPr>
                <w:sz w:val="24"/>
                <w:szCs w:val="24"/>
              </w:rPr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FB723D" w:rsidRPr="002E2A71">
                <w:rPr>
                  <w:color w:val="0000FF"/>
                  <w:sz w:val="24"/>
                  <w:szCs w:val="24"/>
                  <w:u w:val="single"/>
                </w:rPr>
                <w:t>[</w:t>
              </w:r>
            </w:hyperlink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  <w:u w:val="single"/>
              </w:rPr>
              <w:t>www.psyvoren.narod.ru</w:t>
            </w:r>
            <w:r w:rsidRPr="002E2A71">
              <w:rPr>
                <w:sz w:val="24"/>
                <w:szCs w:val="24"/>
              </w:rPr>
              <w:t xml:space="preserve"> - Сайт о психологии. Множество информации о самой </w:t>
            </w:r>
            <w:proofErr w:type="gramStart"/>
            <w:r w:rsidRPr="002E2A71">
              <w:rPr>
                <w:sz w:val="24"/>
                <w:szCs w:val="24"/>
              </w:rPr>
              <w:t>науке</w:t>
            </w:r>
            <w:proofErr w:type="gramEnd"/>
            <w:r w:rsidRPr="002E2A71">
              <w:rPr>
                <w:sz w:val="24"/>
                <w:szCs w:val="24"/>
              </w:rPr>
      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rFonts w:ascii="Arial" w:hAnsi="Arial" w:cs="Arial"/>
                <w:sz w:val="24"/>
                <w:szCs w:val="24"/>
              </w:rPr>
              <w:t> </w:t>
            </w:r>
            <w:hyperlink r:id="rId11" w:tgtFrame="_blank" w:history="1">
              <w:r w:rsidRPr="002E2A71">
                <w:rPr>
                  <w:rFonts w:ascii="Arial" w:hAnsi="Arial" w:cs="Arial"/>
                  <w:color w:val="0066CC"/>
                  <w:sz w:val="24"/>
                  <w:szCs w:val="24"/>
                  <w:u w:val="single"/>
                </w:rPr>
                <w:t>http://www.eegspectrum.com/</w:t>
              </w:r>
            </w:hyperlink>
            <w:r w:rsidRPr="002E2A7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2E2A71">
              <w:rPr>
                <w:sz w:val="24"/>
                <w:szCs w:val="24"/>
              </w:rPr>
              <w:t>Сайты об ЭЭГ.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http://www.fmrib.ox.ac.uk/education/fmri/introduction-to-fmri/</w:t>
            </w:r>
            <w:r w:rsidRPr="002E2A71">
              <w:rPr>
                <w:sz w:val="24"/>
                <w:szCs w:val="24"/>
                <w:lang w:val="en-GB"/>
              </w:rPr>
              <w:t xml:space="preserve"> - fMRI.</w:t>
            </w:r>
          </w:p>
          <w:p w:rsidR="00FB723D" w:rsidRPr="002E2A71" w:rsidRDefault="0018107A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FB723D"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http://www.fmridc.org/f/fmridc</w:t>
              </w:r>
            </w:hyperlink>
            <w:r w:rsidR="00FB723D" w:rsidRPr="002E2A71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FB723D" w:rsidRPr="002E2A71">
              <w:rPr>
                <w:sz w:val="24"/>
                <w:szCs w:val="24"/>
                <w:lang w:val="en-US"/>
              </w:rPr>
              <w:t>fMRi</w:t>
            </w:r>
            <w:proofErr w:type="spellEnd"/>
            <w:r w:rsidR="00FB723D" w:rsidRPr="002E2A71">
              <w:rPr>
                <w:sz w:val="24"/>
                <w:szCs w:val="24"/>
                <w:lang w:val="en-US"/>
              </w:rPr>
              <w:t xml:space="preserve"> data.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proofErr w:type="spellStart"/>
            <w:r w:rsidRPr="002E2A71">
              <w:rPr>
                <w:sz w:val="24"/>
                <w:szCs w:val="24"/>
              </w:rPr>
              <w:t>Визель</w:t>
            </w:r>
            <w:proofErr w:type="spellEnd"/>
            <w:r w:rsidRPr="002E2A71">
              <w:rPr>
                <w:sz w:val="24"/>
                <w:szCs w:val="24"/>
              </w:rPr>
              <w:t xml:space="preserve"> Т.Г. Основы нейропсихологии. 3-е изд. - М., АСТ, </w:t>
            </w:r>
            <w:proofErr w:type="spellStart"/>
            <w:r w:rsidRPr="002E2A71">
              <w:rPr>
                <w:sz w:val="24"/>
                <w:szCs w:val="24"/>
              </w:rPr>
              <w:t>Транзиткнига</w:t>
            </w:r>
            <w:proofErr w:type="spellEnd"/>
            <w:r w:rsidRPr="002E2A71">
              <w:rPr>
                <w:sz w:val="24"/>
                <w:szCs w:val="24"/>
              </w:rPr>
              <w:t>., 2010. Интернет-ресурс /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 xml:space="preserve">. 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iprbookshop</w:t>
            </w:r>
            <w:proofErr w:type="spellEnd"/>
            <w:r w:rsidRPr="002E2A71">
              <w:rPr>
                <w:sz w:val="24"/>
                <w:szCs w:val="24"/>
              </w:rPr>
              <w:t>.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proofErr w:type="spellStart"/>
            <w:r w:rsidRPr="002E2A71">
              <w:rPr>
                <w:sz w:val="24"/>
                <w:szCs w:val="24"/>
              </w:rPr>
              <w:t>Глозман</w:t>
            </w:r>
            <w:proofErr w:type="spellEnd"/>
            <w:r w:rsidRPr="002E2A71">
              <w:rPr>
                <w:sz w:val="24"/>
                <w:szCs w:val="24"/>
              </w:rPr>
              <w:t xml:space="preserve"> Ж.М. Нейропсихологическое обследование. Качественная и количественная оценка данных [Электронный ресурс]: учебное пособие / </w:t>
            </w:r>
            <w:proofErr w:type="spellStart"/>
            <w:r w:rsidRPr="002E2A71">
              <w:rPr>
                <w:sz w:val="24"/>
                <w:szCs w:val="24"/>
              </w:rPr>
              <w:t>Глозман</w:t>
            </w:r>
            <w:proofErr w:type="spellEnd"/>
            <w:r w:rsidRPr="002E2A71">
              <w:rPr>
                <w:sz w:val="24"/>
                <w:szCs w:val="24"/>
              </w:rPr>
              <w:t xml:space="preserve"> Ж.М. - Электрон. Текстовые данные. - Саратов: Вузовское образование, 2013. - 263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– </w:t>
            </w:r>
          </w:p>
          <w:p w:rsidR="00FB723D" w:rsidRPr="002E2A71" w:rsidRDefault="00FB723D" w:rsidP="00FB723D">
            <w:pPr>
              <w:spacing w:before="32"/>
              <w:ind w:left="467"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Режим доступа: 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>.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iprbookshop</w:t>
            </w:r>
            <w:proofErr w:type="spellEnd"/>
            <w:r w:rsidRPr="002E2A71">
              <w:rPr>
                <w:sz w:val="24"/>
                <w:szCs w:val="24"/>
              </w:rPr>
              <w:t>.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E2A71">
              <w:rPr>
                <w:sz w:val="24"/>
                <w:szCs w:val="24"/>
              </w:rPr>
              <w:t>/11298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      </w:r>
            <w:proofErr w:type="spellStart"/>
            <w:r w:rsidRPr="002E2A71">
              <w:rPr>
                <w:sz w:val="24"/>
                <w:szCs w:val="24"/>
              </w:rPr>
              <w:t>Дереча</w:t>
            </w:r>
            <w:proofErr w:type="spellEnd"/>
            <w:r w:rsidRPr="002E2A71">
              <w:rPr>
                <w:sz w:val="24"/>
                <w:szCs w:val="24"/>
              </w:rPr>
              <w:t xml:space="preserve">. - Электрон. текстовые данные. - Оренбург: Оренбургская государственная медицинская академия, 2013. - 234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- Режим </w:t>
            </w:r>
            <w:proofErr w:type="gramStart"/>
            <w:r w:rsidRPr="002E2A71">
              <w:rPr>
                <w:sz w:val="24"/>
                <w:szCs w:val="24"/>
              </w:rPr>
              <w:t>доступа: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>.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iprbookshop</w:t>
            </w:r>
            <w:proofErr w:type="spellEnd"/>
            <w:r w:rsidRPr="002E2A71">
              <w:rPr>
                <w:sz w:val="24"/>
                <w:szCs w:val="24"/>
              </w:rPr>
              <w:t>.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E2A71">
              <w:rPr>
                <w:sz w:val="24"/>
                <w:szCs w:val="24"/>
              </w:rPr>
              <w:t>/51461.</w:t>
            </w:r>
            <w:r w:rsidRPr="002E2A71">
              <w:rPr>
                <w:sz w:val="24"/>
                <w:szCs w:val="24"/>
                <w:lang w:val="en-US"/>
              </w:rPr>
              <w:t>html</w:t>
            </w:r>
            <w:proofErr w:type="gramEnd"/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Фролова Ю.Г. Медицинская психология [Электронный ресурс]: учебное пособие/Фролова Ю.Г.— Электрон. текстовые </w:t>
            </w:r>
            <w:proofErr w:type="gramStart"/>
            <w:r w:rsidRPr="002E2A71">
              <w:rPr>
                <w:sz w:val="24"/>
                <w:szCs w:val="24"/>
              </w:rPr>
              <w:t>данные.—</w:t>
            </w:r>
            <w:proofErr w:type="gramEnd"/>
            <w:r w:rsidRPr="002E2A71">
              <w:rPr>
                <w:sz w:val="24"/>
                <w:szCs w:val="24"/>
              </w:rPr>
              <w:t xml:space="preserve"> Минск: </w:t>
            </w:r>
            <w:proofErr w:type="spellStart"/>
            <w:r w:rsidRPr="002E2A71">
              <w:rPr>
                <w:sz w:val="24"/>
                <w:szCs w:val="24"/>
              </w:rPr>
              <w:t>Вышэйшая</w:t>
            </w:r>
            <w:proofErr w:type="spellEnd"/>
            <w:r w:rsidRPr="002E2A71">
              <w:rPr>
                <w:sz w:val="24"/>
                <w:szCs w:val="24"/>
              </w:rPr>
              <w:t xml:space="preserve"> школа, 2011.— 383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.(Библиотека </w:t>
            </w:r>
            <w:proofErr w:type="spellStart"/>
            <w:r w:rsidRPr="002E2A71">
              <w:rPr>
                <w:sz w:val="24"/>
                <w:szCs w:val="24"/>
              </w:rPr>
              <w:t>ВлГУ</w:t>
            </w:r>
            <w:proofErr w:type="spellEnd"/>
            <w:r w:rsidRPr="002E2A71">
              <w:rPr>
                <w:sz w:val="24"/>
                <w:szCs w:val="24"/>
              </w:rPr>
              <w:t>)</w:t>
            </w:r>
          </w:p>
          <w:p w:rsidR="00FB723D" w:rsidRPr="002E2A71" w:rsidRDefault="00FB723D" w:rsidP="00FB723D">
            <w:pPr>
              <w:rPr>
                <w:color w:val="0000FF"/>
                <w:sz w:val="24"/>
                <w:szCs w:val="24"/>
                <w:u w:val="single"/>
              </w:rPr>
            </w:pPr>
            <w:r w:rsidRPr="002E2A71">
              <w:rPr>
                <w:sz w:val="24"/>
                <w:szCs w:val="24"/>
              </w:rPr>
              <w:t xml:space="preserve">Режим доступа: </w:t>
            </w:r>
            <w:hyperlink r:id="rId13" w:history="1"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iprbookshop</w:t>
              </w:r>
              <w:proofErr w:type="spellEnd"/>
              <w:r w:rsidRPr="002E2A7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E2A71">
                <w:rPr>
                  <w:color w:val="0000FF"/>
                  <w:sz w:val="24"/>
                  <w:szCs w:val="24"/>
                  <w:u w:val="single"/>
                </w:rPr>
                <w:t>/21745.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:rsidR="00021790" w:rsidRPr="002E2A71" w:rsidRDefault="00021790" w:rsidP="00FB723D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Исследовательская инфраструктура:</w:t>
            </w:r>
          </w:p>
          <w:p w:rsidR="00021790" w:rsidRPr="002E2A71" w:rsidRDefault="00021790" w:rsidP="0002179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- центр психотехнологий и инноваций</w:t>
            </w:r>
          </w:p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Интернет-ресурсы</w:t>
            </w:r>
          </w:p>
          <w:p w:rsidR="00856DA0" w:rsidRPr="002E2A71" w:rsidRDefault="0018107A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4" w:history="1">
              <w:r w:rsidR="00856DA0" w:rsidRPr="002E2A71">
                <w:rPr>
                  <w:rStyle w:val="a7"/>
                  <w:sz w:val="24"/>
                  <w:szCs w:val="24"/>
                </w:rPr>
                <w:t>http://​azps.​ru/</w:t>
              </w:r>
            </w:hyperlink>
          </w:p>
          <w:p w:rsidR="00856DA0" w:rsidRPr="002E2A71" w:rsidRDefault="0018107A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5" w:history="1">
              <w:r w:rsidR="00856DA0" w:rsidRPr="002E2A71">
                <w:rPr>
                  <w:rStyle w:val="a7"/>
                  <w:sz w:val="24"/>
                  <w:szCs w:val="24"/>
                </w:rPr>
                <w:t>http://​psy​chol​ogy.​net.​ru/​articles</w:t>
              </w:r>
            </w:hyperlink>
          </w:p>
          <w:p w:rsidR="00856DA0" w:rsidRPr="002E2A71" w:rsidRDefault="0018107A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6" w:history="1">
              <w:r w:rsidR="00856DA0" w:rsidRPr="002E2A71">
                <w:rPr>
                  <w:rStyle w:val="a7"/>
                  <w:sz w:val="24"/>
                  <w:szCs w:val="24"/>
                </w:rPr>
                <w:t>http://​www.​psy​chol​ogy-​online.​net/</w:t>
              </w:r>
            </w:hyperlink>
          </w:p>
          <w:p w:rsidR="00856DA0" w:rsidRPr="002E2A71" w:rsidRDefault="00856DA0" w:rsidP="00856DA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</w:rPr>
              <w:t xml:space="preserve"> </w:t>
            </w:r>
            <w:hyperlink w:history="1">
              <w:r w:rsidRPr="002E2A71">
                <w:rPr>
                  <w:rStyle w:val="a7"/>
                  <w:sz w:val="24"/>
                  <w:szCs w:val="24"/>
                  <w:lang w:val="en-US"/>
                </w:rPr>
                <w:t>http:// ​</w:t>
              </w:r>
              <w:proofErr w:type="spellStart"/>
              <w:r w:rsidRPr="002E2A71">
                <w:rPr>
                  <w:rStyle w:val="a7"/>
                  <w:sz w:val="24"/>
                  <w:szCs w:val="24"/>
                  <w:lang w:val="en-US"/>
                </w:rPr>
                <w:t>psy</w:t>
              </w:r>
              <w:proofErr w:type="spellEnd"/>
              <w:r w:rsidRPr="002E2A71">
                <w:rPr>
                  <w:rStyle w:val="a7"/>
                  <w:sz w:val="24"/>
                  <w:szCs w:val="24"/>
                  <w:lang w:val="en-US"/>
                </w:rPr>
                <w:t>​</w:t>
              </w:r>
              <w:proofErr w:type="spellStart"/>
              <w:r w:rsidRPr="002E2A71">
                <w:rPr>
                  <w:rStyle w:val="a7"/>
                  <w:sz w:val="24"/>
                  <w:szCs w:val="24"/>
                  <w:lang w:val="en-US"/>
                </w:rPr>
                <w:t>fact​or</w:t>
              </w:r>
              <w:proofErr w:type="spellEnd"/>
              <w:r w:rsidRPr="002E2A71">
                <w:rPr>
                  <w:rStyle w:val="a7"/>
                  <w:sz w:val="24"/>
                  <w:szCs w:val="24"/>
                  <w:lang w:val="en-US"/>
                </w:rPr>
                <w:t>.​org</w:t>
              </w:r>
            </w:hyperlink>
            <w:r w:rsidRPr="002E2A71">
              <w:rPr>
                <w:sz w:val="24"/>
                <w:szCs w:val="24"/>
                <w:lang w:val="en-US"/>
              </w:rPr>
              <w:t xml:space="preserve">     </w:t>
            </w:r>
          </w:p>
          <w:p w:rsidR="00021790" w:rsidRPr="002E2A71" w:rsidRDefault="0018107A" w:rsidP="00856DA0">
            <w:pPr>
              <w:rPr>
                <w:sz w:val="24"/>
                <w:szCs w:val="24"/>
                <w:lang w:val="en-US"/>
              </w:rPr>
            </w:pPr>
            <w:hyperlink r:id="rId17" w:history="1">
              <w:r w:rsidR="00856DA0" w:rsidRPr="002E2A71">
                <w:rPr>
                  <w:rStyle w:val="a7"/>
                  <w:sz w:val="24"/>
                  <w:szCs w:val="24"/>
                  <w:lang w:val="en-US"/>
                </w:rPr>
                <w:t>https://hr-portal.ru/psy_tools</w:t>
              </w:r>
            </w:hyperlink>
          </w:p>
          <w:p w:rsidR="00856DA0" w:rsidRPr="002E2A71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r w:rsidRPr="002E2A71">
              <w:rPr>
                <w:color w:val="000000"/>
                <w:sz w:val="24"/>
                <w:szCs w:val="24"/>
              </w:rPr>
              <w:t>1</w:t>
            </w:r>
            <w:r w:rsidRPr="002E2A71">
              <w:rPr>
                <w:color w:val="FF0000"/>
                <w:sz w:val="24"/>
                <w:szCs w:val="24"/>
              </w:rPr>
              <w:t xml:space="preserve">. </w:t>
            </w:r>
            <w:hyperlink r:id="rId18" w:history="1">
              <w:r w:rsidRPr="002E2A71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Pr="002E2A71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56DA0" w:rsidRPr="002E2A71" w:rsidRDefault="00856DA0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lastRenderedPageBreak/>
              <w:t xml:space="preserve">2. </w:t>
            </w:r>
            <w:r w:rsidRPr="002E2A71">
              <w:rPr>
                <w:sz w:val="24"/>
                <w:szCs w:val="24"/>
                <w:lang w:val="en-US"/>
              </w:rPr>
              <w:t>MOOC</w:t>
            </w:r>
            <w:r w:rsidRPr="002E2A71">
              <w:rPr>
                <w:sz w:val="24"/>
                <w:szCs w:val="24"/>
              </w:rPr>
              <w:t>/</w:t>
            </w:r>
            <w:proofErr w:type="spellStart"/>
            <w:r w:rsidRPr="002E2A71">
              <w:rPr>
                <w:sz w:val="24"/>
                <w:szCs w:val="24"/>
              </w:rPr>
              <w:t>видеолекции</w:t>
            </w:r>
            <w:proofErr w:type="spellEnd"/>
            <w:r w:rsidRPr="002E2A71">
              <w:rPr>
                <w:sz w:val="24"/>
                <w:szCs w:val="24"/>
              </w:rPr>
              <w:t xml:space="preserve"> </w:t>
            </w:r>
            <w:r w:rsidR="00365699" w:rsidRPr="002E2A71">
              <w:rPr>
                <w:sz w:val="24"/>
                <w:szCs w:val="24"/>
                <w:lang w:val="kk-KZ"/>
              </w:rPr>
              <w:t>Курсера</w:t>
            </w:r>
          </w:p>
          <w:p w:rsidR="00021790" w:rsidRPr="002E2A71" w:rsidRDefault="00021790">
            <w:pPr>
              <w:rPr>
                <w:color w:val="000000"/>
                <w:sz w:val="24"/>
                <w:szCs w:val="24"/>
                <w:lang w:val="kk-KZ"/>
              </w:rPr>
            </w:pPr>
            <w:r w:rsidRPr="002E2A71">
              <w:rPr>
                <w:b/>
                <w:color w:val="000000"/>
                <w:sz w:val="24"/>
                <w:szCs w:val="24"/>
                <w:lang w:val="kk-KZ"/>
              </w:rPr>
              <w:t>Доступно онлайн:</w:t>
            </w:r>
            <w:r w:rsidRPr="002E2A71">
              <w:rPr>
                <w:color w:val="000000"/>
                <w:sz w:val="24"/>
                <w:szCs w:val="24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438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19" w:history="1">
              <w:r w:rsidRPr="002E2A71">
                <w:rPr>
                  <w:rStyle w:val="a7"/>
                  <w:sz w:val="24"/>
                  <w:szCs w:val="24"/>
                </w:rPr>
                <w:t>Академической политикой</w:t>
              </w:r>
            </w:hyperlink>
            <w:r w:rsidRPr="002E2A71">
              <w:rPr>
                <w:rStyle w:val="a7"/>
                <w:sz w:val="24"/>
                <w:szCs w:val="24"/>
              </w:rPr>
              <w:t xml:space="preserve"> и </w:t>
            </w:r>
            <w:hyperlink r:id="rId20" w:history="1">
              <w:r w:rsidRPr="002E2A71">
                <w:rPr>
                  <w:rStyle w:val="a7"/>
                  <w:sz w:val="24"/>
                  <w:szCs w:val="24"/>
                </w:rPr>
                <w:t xml:space="preserve">Политикой академической честности </w:t>
              </w:r>
              <w:proofErr w:type="spellStart"/>
              <w:r w:rsidRPr="002E2A71">
                <w:rPr>
                  <w:rStyle w:val="a7"/>
                  <w:sz w:val="24"/>
                  <w:szCs w:val="24"/>
                </w:rPr>
                <w:t>КазНУ</w:t>
              </w:r>
              <w:proofErr w:type="spellEnd"/>
              <w:r w:rsidRPr="002E2A71">
                <w:rPr>
                  <w:rStyle w:val="a7"/>
                  <w:sz w:val="24"/>
                  <w:szCs w:val="24"/>
                </w:rPr>
                <w:t xml:space="preserve"> имени аль-Фараби.</w:t>
              </w:r>
            </w:hyperlink>
            <w:r w:rsidRPr="002E2A71">
              <w:rPr>
                <w:sz w:val="24"/>
                <w:szCs w:val="24"/>
              </w:rPr>
              <w:t xml:space="preserve"> 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2E2A71">
              <w:rPr>
                <w:sz w:val="24"/>
                <w:szCs w:val="24"/>
              </w:rPr>
              <w:t>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Интеграция науки и образования. </w:t>
            </w:r>
            <w:r w:rsidRPr="002E2A71">
              <w:rPr>
                <w:sz w:val="24"/>
                <w:szCs w:val="24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2E2A71">
              <w:rPr>
                <w:sz w:val="24"/>
                <w:szCs w:val="24"/>
              </w:rPr>
              <w:t>силлабусе</w:t>
            </w:r>
            <w:proofErr w:type="spellEnd"/>
            <w:r w:rsidRPr="002E2A71">
              <w:rPr>
                <w:sz w:val="24"/>
                <w:szCs w:val="24"/>
              </w:rPr>
              <w:t xml:space="preserve"> и отвечают за актуальность тематик учебных занятий и</w:t>
            </w:r>
            <w:r w:rsidRPr="002E2A71">
              <w:rPr>
                <w:b/>
                <w:bCs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заданий.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Посещаемость. </w:t>
            </w:r>
            <w:r w:rsidRPr="002E2A71">
              <w:rPr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rStyle w:val="a7"/>
                <w:b/>
                <w:bCs/>
                <w:sz w:val="24"/>
                <w:szCs w:val="24"/>
              </w:rPr>
              <w:t>Академическая честность.</w:t>
            </w:r>
            <w:r w:rsidRPr="002E2A71">
              <w:rPr>
                <w:rStyle w:val="a7"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2E2A71">
                <w:rPr>
                  <w:rStyle w:val="a7"/>
                  <w:sz w:val="24"/>
                  <w:szCs w:val="24"/>
                </w:rPr>
                <w:t>«Правила проведения итогового контроля»</w:t>
              </w:r>
            </w:hyperlink>
            <w:r w:rsidRPr="002E2A71">
              <w:rPr>
                <w:sz w:val="24"/>
                <w:szCs w:val="24"/>
                <w:u w:val="single"/>
              </w:rPr>
              <w:t xml:space="preserve">, </w:t>
            </w:r>
            <w:hyperlink r:id="rId22" w:history="1">
              <w:r w:rsidRPr="002E2A71">
                <w:rPr>
                  <w:rStyle w:val="a7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E2A71">
              <w:rPr>
                <w:rStyle w:val="a7"/>
                <w:sz w:val="24"/>
                <w:szCs w:val="24"/>
              </w:rPr>
              <w:t>,</w:t>
            </w:r>
            <w:r w:rsidRPr="002E2A71">
              <w:rPr>
                <w:sz w:val="24"/>
                <w:szCs w:val="24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2E2A71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2E2A71">
              <w:rPr>
                <w:sz w:val="24"/>
                <w:szCs w:val="24"/>
              </w:rPr>
              <w:t>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Основные принципы инклюзивного образования. </w:t>
            </w:r>
            <w:r w:rsidRPr="002E2A71">
              <w:rPr>
                <w:sz w:val="24"/>
                <w:szCs w:val="24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 w:rsidR="001D6F0E" w:rsidRPr="002E2A71">
              <w:rPr>
                <w:sz w:val="24"/>
                <w:szCs w:val="24"/>
              </w:rPr>
              <w:t xml:space="preserve"> +7 7019990979 </w:t>
            </w:r>
            <w:r w:rsidRPr="002E2A71">
              <w:rPr>
                <w:sz w:val="24"/>
                <w:szCs w:val="24"/>
              </w:rPr>
              <w:t>/ е-</w:t>
            </w:r>
            <w:r w:rsidRPr="002E2A71">
              <w:rPr>
                <w:sz w:val="24"/>
                <w:szCs w:val="24"/>
                <w:lang w:val="en-US"/>
              </w:rPr>
              <w:t>mail</w:t>
            </w:r>
            <w:r w:rsidR="00087E6F" w:rsidRPr="002E2A71">
              <w:rPr>
                <w:sz w:val="24"/>
                <w:szCs w:val="24"/>
              </w:rPr>
              <w:t xml:space="preserve"> </w:t>
            </w:r>
            <w:hyperlink r:id="rId23" w:history="1"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ilmirax</w:t>
              </w:r>
              <w:r w:rsidR="00087E6F" w:rsidRPr="002E2A71">
                <w:rPr>
                  <w:rStyle w:val="a7"/>
                  <w:sz w:val="24"/>
                  <w:szCs w:val="24"/>
                </w:rPr>
                <w:t>@</w:t>
              </w:r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087E6F" w:rsidRPr="002E2A71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87E6F" w:rsidRPr="002E2A71" w:rsidRDefault="0055395D">
            <w:pPr>
              <w:jc w:val="both"/>
              <w:rPr>
                <w:iCs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  <w:lang w:val="kk-KZ"/>
              </w:rPr>
              <w:t>либо</w:t>
            </w:r>
            <w:r w:rsidRPr="002E2A71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2E2A71">
              <w:rPr>
                <w:iCs/>
                <w:sz w:val="24"/>
                <w:szCs w:val="24"/>
              </w:rPr>
              <w:t xml:space="preserve">посредством </w:t>
            </w:r>
            <w:r w:rsidRPr="002E2A71">
              <w:rPr>
                <w:iCs/>
                <w:sz w:val="24"/>
                <w:szCs w:val="24"/>
                <w:lang w:val="kk-KZ"/>
              </w:rPr>
              <w:t xml:space="preserve">видеосвязи в </w:t>
            </w:r>
            <w:r w:rsidRPr="002E2A71">
              <w:rPr>
                <w:iCs/>
                <w:sz w:val="24"/>
                <w:szCs w:val="24"/>
                <w:lang w:val="en-US"/>
              </w:rPr>
              <w:t>MS</w:t>
            </w:r>
            <w:r w:rsidRPr="002E2A71">
              <w:rPr>
                <w:iCs/>
                <w:sz w:val="24"/>
                <w:szCs w:val="24"/>
              </w:rPr>
              <w:t xml:space="preserve"> </w:t>
            </w:r>
            <w:r w:rsidR="00087E6F" w:rsidRPr="002E2A71">
              <w:rPr>
                <w:iCs/>
                <w:sz w:val="24"/>
                <w:szCs w:val="24"/>
                <w:lang w:val="en-US"/>
              </w:rPr>
              <w:t>Teams</w:t>
            </w:r>
            <w:r w:rsidR="00087E6F" w:rsidRPr="002E2A71">
              <w:rPr>
                <w:iCs/>
                <w:sz w:val="24"/>
                <w:szCs w:val="24"/>
              </w:rPr>
              <w:t xml:space="preserve"> </w:t>
            </w:r>
            <w:hyperlink r:id="rId24" w:history="1"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Khussainova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ilmira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@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kznu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.</w:t>
              </w:r>
              <w:proofErr w:type="spellStart"/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55395D" w:rsidRPr="002E2A71" w:rsidRDefault="0055395D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Интеграция</w:t>
            </w:r>
            <w:r w:rsidRPr="002E2A7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E2A71">
              <w:rPr>
                <w:b/>
                <w:sz w:val="24"/>
                <w:szCs w:val="24"/>
              </w:rPr>
              <w:t>МОО</w:t>
            </w:r>
            <w:r w:rsidRPr="002E2A71">
              <w:rPr>
                <w:b/>
                <w:sz w:val="24"/>
                <w:szCs w:val="24"/>
                <w:lang w:val="en-US"/>
              </w:rPr>
              <w:t xml:space="preserve">C (massive open online course). </w:t>
            </w:r>
            <w:r w:rsidRPr="002E2A71">
              <w:rPr>
                <w:sz w:val="24"/>
                <w:szCs w:val="24"/>
              </w:rPr>
              <w:t xml:space="preserve">В случае интеграции </w:t>
            </w:r>
            <w:r w:rsidRPr="002E2A71">
              <w:rPr>
                <w:bCs/>
                <w:sz w:val="24"/>
                <w:szCs w:val="24"/>
              </w:rPr>
              <w:t>МОО</w:t>
            </w:r>
            <w:r w:rsidRPr="002E2A71">
              <w:rPr>
                <w:bCs/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 в дисциплину, всем обучающимся необходимо зарегистрироваться на МОО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Сроки прохождения модулей </w:t>
            </w:r>
            <w:r w:rsidRPr="002E2A71">
              <w:rPr>
                <w:bCs/>
                <w:sz w:val="24"/>
                <w:szCs w:val="24"/>
              </w:rPr>
              <w:t>МОО</w:t>
            </w:r>
            <w:r w:rsidRPr="002E2A71">
              <w:rPr>
                <w:bCs/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</w:t>
            </w:r>
            <w:r w:rsidRPr="002E2A71">
              <w:rPr>
                <w:color w:val="FF0000"/>
                <w:sz w:val="24"/>
                <w:szCs w:val="24"/>
              </w:rPr>
              <w:t xml:space="preserve"> 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ВНИМАНИЕ! </w:t>
            </w:r>
            <w:r w:rsidRPr="002E2A71">
              <w:rPr>
                <w:sz w:val="24"/>
                <w:szCs w:val="24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Pr="002E2A71" w:rsidRDefault="0055395D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ИНФОРМАЦИЯ О ПРЕПОДАВАНИИ, ОБУЧЕНИИ И ОЦЕНИВАНИИ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E2A71">
              <w:rPr>
                <w:b/>
                <w:bCs/>
                <w:sz w:val="24"/>
                <w:szCs w:val="24"/>
              </w:rPr>
              <w:t>Балльно</w:t>
            </w:r>
            <w:proofErr w:type="spellEnd"/>
            <w:r w:rsidRPr="002E2A71">
              <w:rPr>
                <w:b/>
                <w:bCs/>
                <w:sz w:val="24"/>
                <w:szCs w:val="24"/>
              </w:rPr>
              <w:t xml:space="preserve">-рейтинговая 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lastRenderedPageBreak/>
              <w:t>буквенная система оценки учета учебных достижений</w:t>
            </w:r>
          </w:p>
          <w:p w:rsidR="00FB723D" w:rsidRPr="002E2A71" w:rsidRDefault="00FB723D">
            <w:pPr>
              <w:jc w:val="both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>Методы оценивания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Цифровой 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эквивалент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Баллы, </w:t>
            </w:r>
          </w:p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proofErr w:type="spellStart"/>
            <w:r w:rsidRPr="002E2A71">
              <w:rPr>
                <w:b/>
                <w:sz w:val="24"/>
                <w:szCs w:val="24"/>
              </w:rPr>
              <w:t>Критериальное</w:t>
            </w:r>
            <w:proofErr w:type="spellEnd"/>
            <w:r w:rsidRPr="002E2A71">
              <w:rPr>
                <w:b/>
                <w:sz w:val="24"/>
                <w:szCs w:val="24"/>
              </w:rPr>
              <w:t xml:space="preserve"> оценивание </w:t>
            </w:r>
            <w:r w:rsidRPr="002E2A71">
              <w:rPr>
                <w:bCs/>
                <w:sz w:val="24"/>
                <w:szCs w:val="24"/>
              </w:rPr>
              <w:t>–</w:t>
            </w:r>
            <w:r w:rsidRPr="002E2A71">
              <w:rPr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E2A71">
              <w:rPr>
                <w:sz w:val="24"/>
                <w:szCs w:val="24"/>
              </w:rPr>
              <w:t>формативном</w:t>
            </w:r>
            <w:proofErr w:type="spellEnd"/>
            <w:r w:rsidRPr="002E2A71">
              <w:rPr>
                <w:sz w:val="24"/>
                <w:szCs w:val="24"/>
              </w:rPr>
              <w:t xml:space="preserve"> и </w:t>
            </w:r>
            <w:proofErr w:type="spellStart"/>
            <w:r w:rsidRPr="002E2A71">
              <w:rPr>
                <w:sz w:val="24"/>
                <w:szCs w:val="24"/>
              </w:rPr>
              <w:t>суммативном</w:t>
            </w:r>
            <w:proofErr w:type="spellEnd"/>
            <w:r w:rsidRPr="002E2A71">
              <w:rPr>
                <w:sz w:val="24"/>
                <w:szCs w:val="24"/>
              </w:rPr>
              <w:t xml:space="preserve"> оценивании.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proofErr w:type="spellStart"/>
            <w:r w:rsidRPr="002E2A71">
              <w:rPr>
                <w:b/>
                <w:bCs/>
                <w:sz w:val="24"/>
                <w:szCs w:val="24"/>
              </w:rPr>
              <w:t>Формативное</w:t>
            </w:r>
            <w:proofErr w:type="spellEnd"/>
            <w:r w:rsidRPr="002E2A71">
              <w:rPr>
                <w:b/>
                <w:bCs/>
                <w:sz w:val="24"/>
                <w:szCs w:val="24"/>
              </w:rPr>
              <w:t xml:space="preserve"> оценивание – </w:t>
            </w:r>
            <w:r w:rsidRPr="002E2A71">
              <w:rPr>
                <w:sz w:val="24"/>
                <w:szCs w:val="2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proofErr w:type="spellStart"/>
            <w:r w:rsidRPr="002E2A71">
              <w:rPr>
                <w:b/>
                <w:sz w:val="24"/>
                <w:szCs w:val="24"/>
              </w:rPr>
              <w:t>Суммативное</w:t>
            </w:r>
            <w:proofErr w:type="spellEnd"/>
            <w:r w:rsidRPr="002E2A71">
              <w:rPr>
                <w:b/>
                <w:sz w:val="24"/>
                <w:szCs w:val="24"/>
              </w:rPr>
              <w:t xml:space="preserve"> оценивание </w:t>
            </w:r>
            <w:r w:rsidRPr="002E2A71">
              <w:rPr>
                <w:bCs/>
                <w:sz w:val="24"/>
                <w:szCs w:val="24"/>
              </w:rPr>
              <w:t>–</w:t>
            </w:r>
            <w:r w:rsidRPr="002E2A71">
              <w:rPr>
                <w:b/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E2A71">
              <w:rPr>
                <w:b/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 xml:space="preserve">Проводится 3-4 раза за семестр при выполнении </w:t>
            </w:r>
            <w:r w:rsidRPr="002E2A71">
              <w:rPr>
                <w:bCs/>
                <w:color w:val="FF0000"/>
                <w:sz w:val="24"/>
                <w:szCs w:val="24"/>
              </w:rPr>
              <w:t>СРО.</w:t>
            </w:r>
            <w:r w:rsidRPr="002E2A71">
              <w:rPr>
                <w:color w:val="FF0000"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4</w:t>
            </w:r>
            <w:r w:rsidRPr="002E2A7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Отлично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A-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90-94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85-89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Хорошо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80-84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E2A71">
              <w:rPr>
                <w:b/>
                <w:sz w:val="24"/>
                <w:szCs w:val="24"/>
              </w:rPr>
              <w:t>Формативное</w:t>
            </w:r>
            <w:proofErr w:type="spellEnd"/>
            <w:r w:rsidRPr="002E2A71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2E2A71">
              <w:rPr>
                <w:b/>
                <w:sz w:val="24"/>
                <w:szCs w:val="24"/>
              </w:rPr>
              <w:t>суммативное</w:t>
            </w:r>
            <w:proofErr w:type="spellEnd"/>
            <w:r w:rsidRPr="002E2A71">
              <w:rPr>
                <w:b/>
                <w:sz w:val="24"/>
                <w:szCs w:val="24"/>
              </w:rPr>
              <w:t xml:space="preserve"> оценивание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Баллы % содержание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75-79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Активность на лекциях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5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70-74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Работа на практических занятиях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20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65-69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Самостоятельная работа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2</w:t>
            </w:r>
            <w:r w:rsidRPr="002E2A71">
              <w:rPr>
                <w:sz w:val="24"/>
                <w:szCs w:val="24"/>
                <w:lang w:val="kk-KZ"/>
              </w:rPr>
              <w:t>5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60-64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Проектная и творческая деятельность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55-59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Итоговый контроль (</w:t>
            </w:r>
            <w:proofErr w:type="gramStart"/>
            <w:r w:rsidRPr="002E2A71">
              <w:rPr>
                <w:sz w:val="24"/>
                <w:szCs w:val="24"/>
              </w:rPr>
              <w:t xml:space="preserve">экзамен)   </w:t>
            </w:r>
            <w:proofErr w:type="gramEnd"/>
            <w:r w:rsidRPr="002E2A71">
              <w:rPr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40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50-54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100 </w:t>
            </w:r>
          </w:p>
        </w:tc>
      </w:tr>
      <w:tr w:rsidR="0055395D" w:rsidRPr="002E2A71" w:rsidTr="00122755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:rsidR="0055395D" w:rsidRPr="002E2A71" w:rsidRDefault="0055395D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7FE8" w:rsidRPr="002E2A71" w:rsidRDefault="00767F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7FE8" w:rsidRPr="002E2A71" w:rsidRDefault="00767F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5395D" w:rsidRPr="002E2A71" w:rsidRDefault="0055395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87851403"/>
            <w:r w:rsidRPr="002E2A71">
              <w:rPr>
                <w:b/>
                <w:bCs/>
                <w:sz w:val="24"/>
                <w:szCs w:val="24"/>
              </w:rPr>
              <w:lastRenderedPageBreak/>
              <w:t>Календарь (график) реализации содержания дисциплины. Методы преподавания и обучения.</w:t>
            </w:r>
          </w:p>
          <w:bookmarkEnd w:id="0"/>
          <w:p w:rsidR="0055395D" w:rsidRPr="002E2A71" w:rsidRDefault="0055395D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22755" w:rsidRPr="002E2A71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122755" w:rsidRPr="002E2A71" w:rsidRDefault="00122755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812508" w:rsidRPr="002E2A71" w:rsidRDefault="00812508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1371C" w:rsidRPr="002E2A71" w:rsidRDefault="0041371C">
      <w:pPr>
        <w:rPr>
          <w:vanish/>
          <w:sz w:val="24"/>
          <w:szCs w:val="24"/>
        </w:rPr>
      </w:pP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7265"/>
        <w:gridCol w:w="849"/>
        <w:gridCol w:w="826"/>
      </w:tblGrid>
      <w:tr w:rsidR="00365699" w:rsidRPr="002E2A71" w:rsidTr="00504E3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Макс.</w:t>
            </w:r>
          </w:p>
          <w:p w:rsidR="00365699" w:rsidRPr="002E2A71" w:rsidRDefault="00365699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2E2A71">
              <w:rPr>
                <w:b/>
                <w:sz w:val="24"/>
                <w:szCs w:val="24"/>
              </w:rPr>
              <w:t>алл</w:t>
            </w:r>
            <w:proofErr w:type="spellEnd"/>
          </w:p>
        </w:tc>
      </w:tr>
      <w:tr w:rsidR="00B94CF4" w:rsidRPr="002E2A71" w:rsidTr="00504E3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12508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  <w:lang w:val="kk-KZ"/>
              </w:rPr>
              <w:t xml:space="preserve">Модуль 1. Введение в нейропсихологию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</w:p>
        </w:tc>
      </w:tr>
      <w:tr w:rsidR="00365699" w:rsidRPr="002E2A71" w:rsidTr="00504E38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</w:t>
            </w:r>
          </w:p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812508" w:rsidP="00812508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Лекция 1.</w:t>
            </w: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  <w:lang w:eastAsia="en-US"/>
              </w:rPr>
              <w:t xml:space="preserve">Нейропсихология: теоретические основы и практическое значение. Уровни анализа нейропсихологических факторов по А.Р. </w:t>
            </w:r>
            <w:proofErr w:type="spellStart"/>
            <w:r w:rsidRPr="002E2A71">
              <w:rPr>
                <w:sz w:val="24"/>
                <w:szCs w:val="24"/>
                <w:lang w:eastAsia="en-US"/>
              </w:rPr>
              <w:t>Лурия</w:t>
            </w:r>
            <w:proofErr w:type="spellEnd"/>
            <w:r w:rsidRPr="002E2A71">
              <w:rPr>
                <w:sz w:val="24"/>
                <w:szCs w:val="24"/>
                <w:lang w:eastAsia="en-US"/>
              </w:rPr>
              <w:t>: морфологический, физиологический, психологический.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365699" w:rsidRPr="002E2A71" w:rsidTr="00504E38"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812508">
            <w:pPr>
              <w:ind w:left="29" w:right="33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1. </w:t>
            </w:r>
            <w:r w:rsidRPr="002E2A71">
              <w:rPr>
                <w:sz w:val="24"/>
                <w:szCs w:val="24"/>
              </w:rPr>
              <w:t>Предмет, задачи, направления нейропсихологии</w:t>
            </w:r>
            <w:r w:rsidR="00365699" w:rsidRPr="002E2A71">
              <w:rPr>
                <w:sz w:val="24"/>
                <w:szCs w:val="24"/>
              </w:rPr>
              <w:t>.</w:t>
            </w:r>
          </w:p>
          <w:p w:rsidR="00365699" w:rsidRPr="002E2A71" w:rsidRDefault="00365699">
            <w:pPr>
              <w:ind w:left="29" w:right="33"/>
              <w:jc w:val="both"/>
              <w:rPr>
                <w:sz w:val="24"/>
                <w:szCs w:val="24"/>
                <w:u w:val="single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</w:p>
          <w:p w:rsidR="00365699" w:rsidRPr="002E2A71" w:rsidRDefault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Р</w:t>
            </w:r>
            <w:r w:rsidRPr="002E2A71">
              <w:rPr>
                <w:sz w:val="24"/>
                <w:szCs w:val="24"/>
              </w:rPr>
              <w:t>ассмотреть историю возникновения нейропсихологии</w:t>
            </w:r>
            <w:r w:rsidR="00365699" w:rsidRPr="002E2A71">
              <w:rPr>
                <w:sz w:val="24"/>
                <w:szCs w:val="24"/>
              </w:rPr>
              <w:t xml:space="preserve">. </w:t>
            </w:r>
          </w:p>
          <w:p w:rsidR="00E8681C" w:rsidRPr="002E2A71" w:rsidRDefault="00365699" w:rsidP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Цели, задачи, предмет </w:t>
            </w:r>
            <w:r w:rsidR="00E8681C" w:rsidRPr="002E2A71">
              <w:rPr>
                <w:sz w:val="24"/>
                <w:szCs w:val="24"/>
              </w:rPr>
              <w:t>нейропсихологии</w:t>
            </w:r>
          </w:p>
          <w:p w:rsidR="00365699" w:rsidRPr="002E2A71" w:rsidRDefault="00E8681C" w:rsidP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Естественно-научные, теоретические и практические предпосылки возникновения нейропсихологии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087E6F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ind w:left="29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Суббота 23.00 - ДЕДЛАЙН сдачи заданий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2</w:t>
            </w:r>
          </w:p>
          <w:p w:rsidR="00B94CF4" w:rsidRPr="002E2A71" w:rsidRDefault="00B94CF4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508" w:rsidRPr="002E2A71" w:rsidRDefault="00812508" w:rsidP="00812508">
            <w:pPr>
              <w:ind w:left="29"/>
              <w:jc w:val="both"/>
              <w:textAlignment w:val="baseline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2. </w:t>
            </w:r>
            <w:r w:rsidRPr="002E2A71">
              <w:rPr>
                <w:sz w:val="24"/>
                <w:szCs w:val="24"/>
              </w:rPr>
              <w:t>История изучения проблемы локализации психических функций.</w:t>
            </w:r>
          </w:p>
          <w:p w:rsidR="00B94CF4" w:rsidRPr="002E2A71" w:rsidRDefault="00812508" w:rsidP="00812508">
            <w:pPr>
              <w:ind w:left="29" w:right="33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Направления нейропсихологии.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B94CF4" w:rsidRPr="002E2A71" w:rsidTr="00504E38"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2. </w:t>
            </w:r>
            <w:r w:rsidRPr="002E2A71">
              <w:rPr>
                <w:sz w:val="24"/>
                <w:szCs w:val="24"/>
              </w:rPr>
              <w:t>Направления нейропсихологии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BA3040">
            <w:pPr>
              <w:numPr>
                <w:ilvl w:val="0"/>
                <w:numId w:val="7"/>
              </w:numPr>
              <w:ind w:left="317" w:right="425" w:hanging="284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Клиническая нейропсихология (</w:t>
            </w:r>
            <w:proofErr w:type="spellStart"/>
            <w:r w:rsidRPr="002E2A71">
              <w:rPr>
                <w:sz w:val="24"/>
                <w:szCs w:val="24"/>
              </w:rPr>
              <w:t>синдромология</w:t>
            </w:r>
            <w:proofErr w:type="spellEnd"/>
            <w:r w:rsidRPr="002E2A71">
              <w:rPr>
                <w:sz w:val="24"/>
                <w:szCs w:val="24"/>
              </w:rPr>
              <w:t>).</w:t>
            </w:r>
          </w:p>
          <w:p w:rsidR="00B94CF4" w:rsidRPr="002E2A71" w:rsidRDefault="00B94CF4" w:rsidP="00BA3040">
            <w:pPr>
              <w:numPr>
                <w:ilvl w:val="0"/>
                <w:numId w:val="7"/>
              </w:numPr>
              <w:ind w:left="317" w:right="425" w:hanging="284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Основные методологическ</w:t>
            </w:r>
            <w:r w:rsidR="00BA3040" w:rsidRPr="002E2A71">
              <w:rPr>
                <w:sz w:val="24"/>
                <w:szCs w:val="24"/>
              </w:rPr>
              <w:t>ого</w:t>
            </w:r>
            <w:r w:rsidRPr="002E2A71">
              <w:rPr>
                <w:sz w:val="24"/>
                <w:szCs w:val="24"/>
              </w:rPr>
              <w:t xml:space="preserve"> направления и подход</w:t>
            </w:r>
            <w:r w:rsidR="00BA3040" w:rsidRPr="002E2A71">
              <w:rPr>
                <w:sz w:val="24"/>
                <w:szCs w:val="24"/>
              </w:rPr>
              <w:t>ах нейропсихологии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3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ind w:left="29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3. </w:t>
            </w:r>
            <w:r w:rsidRPr="002E2A71">
              <w:rPr>
                <w:sz w:val="24"/>
                <w:szCs w:val="24"/>
              </w:rPr>
              <w:t xml:space="preserve">Проблемы мозговой </w:t>
            </w:r>
            <w:proofErr w:type="gramStart"/>
            <w:r w:rsidRPr="002E2A71">
              <w:rPr>
                <w:sz w:val="24"/>
                <w:szCs w:val="24"/>
              </w:rPr>
              <w:t>организации  высших</w:t>
            </w:r>
            <w:proofErr w:type="gramEnd"/>
            <w:r w:rsidRPr="002E2A71">
              <w:rPr>
                <w:sz w:val="24"/>
                <w:szCs w:val="24"/>
              </w:rPr>
              <w:t xml:space="preserve"> психических функций.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ind w:left="29" w:right="33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Семинар 3.  </w:t>
            </w:r>
            <w:r w:rsidRPr="002E2A71">
              <w:rPr>
                <w:sz w:val="24"/>
                <w:szCs w:val="24"/>
              </w:rPr>
              <w:t xml:space="preserve">Межполушарная </w:t>
            </w:r>
            <w:proofErr w:type="spellStart"/>
            <w:r w:rsidRPr="002E2A71">
              <w:rPr>
                <w:sz w:val="24"/>
                <w:szCs w:val="24"/>
              </w:rPr>
              <w:t>ассиметрия</w:t>
            </w:r>
            <w:proofErr w:type="spellEnd"/>
            <w:r w:rsidRPr="002E2A71">
              <w:rPr>
                <w:sz w:val="24"/>
                <w:szCs w:val="24"/>
              </w:rPr>
              <w:t>. Формирование межполушарных функциональных отношений в онтогенезе.</w:t>
            </w:r>
          </w:p>
          <w:p w:rsidR="00BA3040" w:rsidRPr="002E2A71" w:rsidRDefault="00BA3040" w:rsidP="00BA3040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Локализация ВПФ (или мозговая организация ВПФ)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Межполушарное взаимодействие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СРСП 1.</w:t>
            </w:r>
            <w:r w:rsidRPr="002E2A71">
              <w:rPr>
                <w:sz w:val="24"/>
                <w:szCs w:val="24"/>
              </w:rPr>
              <w:t xml:space="preserve"> Подготовить и защитить реферат на тему </w:t>
            </w:r>
            <w:r w:rsidRPr="002E2A71">
              <w:rPr>
                <w:sz w:val="24"/>
                <w:szCs w:val="24"/>
              </w:rPr>
              <w:tab/>
              <w:t xml:space="preserve">«Вклад А.Р. </w:t>
            </w:r>
            <w:proofErr w:type="spellStart"/>
            <w:r w:rsidRPr="002E2A71">
              <w:rPr>
                <w:sz w:val="24"/>
                <w:szCs w:val="24"/>
              </w:rPr>
              <w:t>Лурия</w:t>
            </w:r>
            <w:proofErr w:type="spellEnd"/>
            <w:r w:rsidRPr="002E2A71">
              <w:rPr>
                <w:sz w:val="24"/>
                <w:szCs w:val="24"/>
              </w:rPr>
              <w:t xml:space="preserve"> в развитие нейропсихологии»</w:t>
            </w:r>
          </w:p>
          <w:p w:rsidR="00B94CF4" w:rsidRPr="002E2A71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i/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</w:rPr>
              <w:t>Задания:</w:t>
            </w:r>
          </w:p>
          <w:p w:rsidR="00B94CF4" w:rsidRPr="002E2A71" w:rsidRDefault="00B94CF4">
            <w:pPr>
              <w:numPr>
                <w:ilvl w:val="0"/>
                <w:numId w:val="3"/>
              </w:numPr>
              <w:ind w:left="253" w:hanging="253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Составить глоссарий по теме: «</w:t>
            </w:r>
            <w:r w:rsidR="006B126C" w:rsidRPr="002E2A71">
              <w:rPr>
                <w:sz w:val="24"/>
                <w:szCs w:val="24"/>
              </w:rPr>
              <w:t>Нейропсихология</w:t>
            </w:r>
            <w:r w:rsidRPr="002E2A71">
              <w:rPr>
                <w:sz w:val="24"/>
                <w:szCs w:val="24"/>
              </w:rPr>
              <w:t>» (5 б)</w:t>
            </w:r>
          </w:p>
          <w:p w:rsidR="00B94CF4" w:rsidRPr="002E2A71" w:rsidRDefault="00B94CF4">
            <w:pPr>
              <w:numPr>
                <w:ilvl w:val="0"/>
                <w:numId w:val="3"/>
              </w:numPr>
              <w:ind w:left="253" w:hanging="253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Выписать из словарей </w:t>
            </w:r>
            <w:r w:rsidR="006B126C" w:rsidRPr="002E2A71">
              <w:rPr>
                <w:sz w:val="24"/>
                <w:szCs w:val="24"/>
              </w:rPr>
              <w:t>10</w:t>
            </w:r>
            <w:r w:rsidRPr="002E2A71">
              <w:rPr>
                <w:sz w:val="24"/>
                <w:szCs w:val="24"/>
              </w:rPr>
              <w:t xml:space="preserve"> определений (5 б)</w:t>
            </w:r>
          </w:p>
          <w:p w:rsidR="00B94CF4" w:rsidRPr="002E2A71" w:rsidRDefault="00B94CF4">
            <w:pPr>
              <w:ind w:left="29" w:right="33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Сравнительный анализ основных понятий: (10 б)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087E6F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 xml:space="preserve">20 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4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4. </w:t>
            </w:r>
            <w:r w:rsidRPr="002E2A71">
              <w:rPr>
                <w:sz w:val="24"/>
                <w:szCs w:val="24"/>
              </w:rPr>
              <w:t>Проблема локализации ВПФ в мозге. Учение о трех блоках мозга.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bCs/>
                <w:kern w:val="24"/>
                <w:sz w:val="24"/>
                <w:szCs w:val="24"/>
                <w:lang w:eastAsia="en-US"/>
              </w:rPr>
              <w:t>Семинар 4.</w:t>
            </w:r>
            <w:r w:rsidRPr="002E2A71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2E2A71">
              <w:rPr>
                <w:sz w:val="24"/>
                <w:szCs w:val="24"/>
                <w:lang w:eastAsia="en-US"/>
              </w:rPr>
              <w:t>Синдромы несформированности и нарушений ВПФ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B94CF4" w:rsidP="003628E5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Понятие </w:t>
            </w:r>
            <w:r w:rsidR="0000794A" w:rsidRPr="002E2A71">
              <w:rPr>
                <w:sz w:val="24"/>
                <w:szCs w:val="24"/>
              </w:rPr>
              <w:t>синдрома несформированности и нарушений ВПФ</w:t>
            </w:r>
          </w:p>
          <w:p w:rsidR="003628E5" w:rsidRPr="002E2A71" w:rsidRDefault="003628E5" w:rsidP="003628E5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П</w:t>
            </w:r>
            <w:r w:rsidRPr="002E2A71">
              <w:rPr>
                <w:sz w:val="24"/>
                <w:szCs w:val="24"/>
              </w:rPr>
              <w:t>ервичные</w:t>
            </w:r>
            <w:r w:rsidRPr="002E2A71">
              <w:rPr>
                <w:sz w:val="24"/>
                <w:szCs w:val="24"/>
              </w:rPr>
              <w:t>, вторичные</w:t>
            </w:r>
            <w:r w:rsidRPr="002E2A71">
              <w:rPr>
                <w:sz w:val="24"/>
                <w:szCs w:val="24"/>
              </w:rPr>
              <w:t xml:space="preserve"> нарушения ВПФ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5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left="29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5. </w:t>
            </w:r>
          </w:p>
          <w:p w:rsidR="00B94CF4" w:rsidRPr="002E2A71" w:rsidRDefault="008F1AD4" w:rsidP="008F1AD4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2E2A71">
              <w:rPr>
                <w:sz w:val="24"/>
                <w:szCs w:val="24"/>
                <w:lang w:val="ru-RU" w:eastAsia="ru-RU"/>
              </w:rPr>
              <w:t>Прикладные аспекты нейропсихологии. Дифференциально-диагностическая и коррекционная работа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b/>
                <w:bCs/>
                <w:kern w:val="24"/>
                <w:sz w:val="24"/>
                <w:szCs w:val="24"/>
              </w:rPr>
              <w:t xml:space="preserve">Семинар 5. </w:t>
            </w:r>
            <w:r w:rsidRPr="002E2A71">
              <w:rPr>
                <w:sz w:val="24"/>
                <w:szCs w:val="24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AA7B39" w:rsidP="00AA7B39">
            <w:pPr>
              <w:pStyle w:val="af3"/>
              <w:numPr>
                <w:ilvl w:val="0"/>
                <w:numId w:val="24"/>
              </w:numPr>
              <w:rPr>
                <w:bCs/>
                <w:szCs w:val="24"/>
              </w:rPr>
            </w:pPr>
            <w:r w:rsidRPr="002E2A71">
              <w:rPr>
                <w:bCs/>
                <w:szCs w:val="24"/>
              </w:rPr>
              <w:t>Функциональная система</w:t>
            </w:r>
          </w:p>
          <w:p w:rsidR="00AA7B39" w:rsidRPr="002E2A71" w:rsidRDefault="00AA7B39" w:rsidP="00AA7B39">
            <w:pPr>
              <w:pStyle w:val="af3"/>
              <w:numPr>
                <w:ilvl w:val="0"/>
                <w:numId w:val="24"/>
              </w:numPr>
              <w:rPr>
                <w:bCs/>
                <w:szCs w:val="24"/>
              </w:rPr>
            </w:pPr>
            <w:proofErr w:type="spellStart"/>
            <w:r w:rsidRPr="002E2A71">
              <w:rPr>
                <w:bCs/>
                <w:szCs w:val="24"/>
              </w:rPr>
              <w:t>Полифункциональность</w:t>
            </w:r>
            <w:proofErr w:type="spellEnd"/>
            <w:r w:rsidRPr="002E2A71">
              <w:rPr>
                <w:bCs/>
                <w:szCs w:val="24"/>
              </w:rPr>
              <w:t xml:space="preserve"> мозговых структур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2E2A71">
              <w:rPr>
                <w:b/>
                <w:bCs/>
                <w:kern w:val="24"/>
              </w:rPr>
              <w:t>СРС 1.</w:t>
            </w:r>
          </w:p>
          <w:p w:rsidR="008F1AD4" w:rsidRPr="002E2A71" w:rsidRDefault="008F1AD4" w:rsidP="008F1AD4">
            <w:pPr>
              <w:suppressLineNumbers/>
              <w:ind w:right="-82"/>
              <w:rPr>
                <w:sz w:val="24"/>
                <w:szCs w:val="24"/>
              </w:rPr>
            </w:pPr>
            <w:r w:rsidRPr="002E2A71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en-US"/>
              </w:rPr>
            </w:pPr>
            <w:r w:rsidRPr="002E2A71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25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Модуль 2. Функциональные блоки мозга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6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Лекция 6.</w:t>
            </w:r>
            <w:r w:rsidRPr="002E2A71">
              <w:rPr>
                <w:bCs/>
                <w:sz w:val="24"/>
                <w:szCs w:val="24"/>
              </w:rPr>
              <w:t xml:space="preserve">  </w:t>
            </w:r>
            <w:r w:rsidRPr="002E2A71">
              <w:rPr>
                <w:sz w:val="24"/>
                <w:szCs w:val="24"/>
              </w:rPr>
              <w:t>Нейропсихологическая диагностика и коррекция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Семинар 6. </w:t>
            </w:r>
            <w:r w:rsidRPr="002E2A71">
              <w:rPr>
                <w:sz w:val="24"/>
                <w:szCs w:val="24"/>
              </w:rPr>
              <w:t>Теоретическое введение в проблему нейропсихологической коррекции</w:t>
            </w:r>
          </w:p>
          <w:p w:rsidR="008F1AD4" w:rsidRPr="002E2A71" w:rsidRDefault="008F1AD4" w:rsidP="008F1AD4">
            <w:pPr>
              <w:ind w:right="34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8F1AD4" w:rsidRPr="002E2A71" w:rsidRDefault="00AA7B39" w:rsidP="00AA7B39">
            <w:pPr>
              <w:pStyle w:val="a9"/>
              <w:numPr>
                <w:ilvl w:val="0"/>
                <w:numId w:val="25"/>
              </w:numPr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  <w:lang w:val="ru-RU"/>
              </w:rPr>
              <w:t>Т</w:t>
            </w:r>
            <w:proofErr w:type="spellStart"/>
            <w:r w:rsidRPr="002E2A71">
              <w:rPr>
                <w:bCs/>
                <w:sz w:val="24"/>
                <w:szCs w:val="24"/>
              </w:rPr>
              <w:t>рёхуровнев</w:t>
            </w:r>
            <w:r w:rsidRPr="002E2A71">
              <w:rPr>
                <w:bCs/>
                <w:sz w:val="24"/>
                <w:szCs w:val="24"/>
                <w:lang w:val="ru-RU"/>
              </w:rPr>
              <w:t>ая</w:t>
            </w:r>
            <w:proofErr w:type="spellEnd"/>
            <w:r w:rsidRPr="002E2A71">
              <w:rPr>
                <w:bCs/>
                <w:sz w:val="24"/>
                <w:szCs w:val="24"/>
              </w:rPr>
              <w:t xml:space="preserve"> систем</w:t>
            </w:r>
            <w:r w:rsidRPr="002E2A71">
              <w:rPr>
                <w:bCs/>
                <w:sz w:val="24"/>
                <w:szCs w:val="24"/>
                <w:lang w:val="ru-RU"/>
              </w:rPr>
              <w:t>а н</w:t>
            </w:r>
            <w:r w:rsidRPr="002E2A71">
              <w:rPr>
                <w:bCs/>
                <w:sz w:val="24"/>
                <w:szCs w:val="24"/>
                <w:lang w:val="ru-RU"/>
              </w:rPr>
              <w:t>ейропсихологическ</w:t>
            </w:r>
            <w:r w:rsidRPr="002E2A71">
              <w:rPr>
                <w:bCs/>
                <w:sz w:val="24"/>
                <w:szCs w:val="24"/>
                <w:lang w:val="ru-RU"/>
              </w:rPr>
              <w:t>ой</w:t>
            </w:r>
            <w:r w:rsidRPr="002E2A71">
              <w:rPr>
                <w:bCs/>
                <w:sz w:val="24"/>
                <w:szCs w:val="24"/>
                <w:lang w:val="ru-RU"/>
              </w:rPr>
              <w:t xml:space="preserve"> коррекци</w:t>
            </w:r>
            <w:r w:rsidRPr="002E2A71">
              <w:rPr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7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</w:rPr>
            </w:pPr>
            <w:r w:rsidRPr="002E2A71">
              <w:rPr>
                <w:b/>
                <w:bCs/>
              </w:rPr>
              <w:t>Лекция 7.</w:t>
            </w:r>
            <w:r w:rsidRPr="002E2A71">
              <w:rPr>
                <w:b/>
              </w:rPr>
              <w:t xml:space="preserve">  </w:t>
            </w:r>
            <w:r w:rsidRPr="002E2A71">
              <w:t>Нейропсихологическая диагностика эмоциональных состояний.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jc w:val="both"/>
            </w:pPr>
            <w:r w:rsidRPr="002E2A71">
              <w:rPr>
                <w:b/>
              </w:rPr>
              <w:t>Семинар 7.</w:t>
            </w:r>
            <w:r w:rsidRPr="002E2A71">
              <w:t xml:space="preserve"> Патопсихологическое изучение нарушений в эмоциональной, </w:t>
            </w:r>
            <w:proofErr w:type="spellStart"/>
            <w:r w:rsidRPr="002E2A71">
              <w:t>потребностно</w:t>
            </w:r>
            <w:proofErr w:type="spellEnd"/>
            <w:r w:rsidRPr="002E2A71">
              <w:t>-мотивационной и смысловой сферах при неврозах</w:t>
            </w:r>
          </w:p>
          <w:p w:rsidR="00E10B1C" w:rsidRPr="002E2A71" w:rsidRDefault="00E10B1C" w:rsidP="00E10B1C">
            <w:pPr>
              <w:ind w:right="34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E10B1C" w:rsidRPr="002E2A71" w:rsidRDefault="00E10B1C" w:rsidP="00E10B1C">
            <w:pPr>
              <w:pStyle w:val="Default"/>
              <w:numPr>
                <w:ilvl w:val="0"/>
                <w:numId w:val="26"/>
              </w:numPr>
              <w:jc w:val="both"/>
            </w:pPr>
            <w:r w:rsidRPr="002E2A71">
              <w:rPr>
                <w:lang w:val="kk-KZ"/>
              </w:rPr>
              <w:t>Расстройства эмоционально-личностной сферы</w:t>
            </w:r>
          </w:p>
          <w:p w:rsidR="00E10B1C" w:rsidRPr="002E2A71" w:rsidRDefault="00E10B1C" w:rsidP="00E10B1C">
            <w:pPr>
              <w:pStyle w:val="Default"/>
              <w:jc w:val="bot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b/>
                <w:bCs/>
                <w:sz w:val="24"/>
                <w:szCs w:val="24"/>
                <w:lang w:val="kk-KZ" w:eastAsia="ar-SA"/>
              </w:rPr>
              <w:t>Суббота 23.00 - ДЕДЛАЙН сдачи заданий лекции и семинара, СРО/СРОП</w:t>
            </w:r>
          </w:p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sz w:val="24"/>
                <w:szCs w:val="24"/>
              </w:rPr>
              <w:t>Процедура проведения и оценки (количественной и качественной) нейропсихологических проб. Презентация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  <w:lang w:val="kk-KZ" w:eastAsia="ar-SA"/>
              </w:rPr>
              <w:t>Рубежный контроль 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8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Лекция 8. </w:t>
            </w:r>
            <w:r w:rsidRPr="002E2A71">
              <w:rPr>
                <w:sz w:val="24"/>
                <w:szCs w:val="24"/>
                <w:lang w:eastAsia="en-US"/>
              </w:rPr>
              <w:t>Нейропсихологическая диагностика в детском возрасте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8. </w:t>
            </w:r>
            <w:r w:rsidRPr="002E2A71">
              <w:rPr>
                <w:sz w:val="24"/>
                <w:szCs w:val="24"/>
              </w:rPr>
              <w:t>Принципы нейропсихологической диагностики детей.</w:t>
            </w:r>
          </w:p>
          <w:p w:rsidR="008F1AD4" w:rsidRPr="002E2A71" w:rsidRDefault="008F1AD4" w:rsidP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7705E1" w:rsidRPr="007705E1" w:rsidRDefault="007705E1" w:rsidP="007705E1">
            <w:pPr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7705E1">
              <w:rPr>
                <w:sz w:val="24"/>
                <w:szCs w:val="24"/>
                <w:lang w:val="kk-KZ"/>
              </w:rPr>
              <w:t>Задачи нейропсихологической диагностики детей.</w:t>
            </w:r>
          </w:p>
          <w:p w:rsidR="007705E1" w:rsidRPr="007705E1" w:rsidRDefault="007705E1" w:rsidP="007705E1">
            <w:pPr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7705E1">
              <w:rPr>
                <w:sz w:val="24"/>
                <w:szCs w:val="24"/>
                <w:lang w:val="kk-KZ"/>
              </w:rPr>
              <w:t>Принципы нейропсихологической диагностики детей.</w:t>
            </w:r>
          </w:p>
          <w:p w:rsidR="007705E1" w:rsidRPr="007705E1" w:rsidRDefault="007705E1" w:rsidP="007705E1">
            <w:pPr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7705E1">
              <w:rPr>
                <w:sz w:val="24"/>
                <w:szCs w:val="24"/>
                <w:lang w:val="kk-KZ"/>
              </w:rPr>
              <w:t>Требования к материалу и методам обследования.</w:t>
            </w:r>
          </w:p>
          <w:p w:rsidR="008F1AD4" w:rsidRPr="002E2A71" w:rsidRDefault="007705E1" w:rsidP="007705E1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  <w:lang w:val="kk-KZ"/>
              </w:rPr>
            </w:pPr>
            <w:r w:rsidRPr="007705E1">
              <w:rPr>
                <w:sz w:val="24"/>
                <w:szCs w:val="24"/>
                <w:lang w:val="kk-KZ"/>
              </w:rPr>
              <w:t>4  Требование к процедуре обследования.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СРОП 3.</w:t>
            </w:r>
          </w:p>
          <w:p w:rsidR="008F1AD4" w:rsidRPr="002E2A71" w:rsidRDefault="008F1AD4" w:rsidP="008F1AD4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Составление таблицы «Алгоритм нейропсихологической диагностики детей»</w:t>
            </w:r>
          </w:p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 xml:space="preserve">20 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9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9.</w:t>
            </w:r>
            <w:r w:rsidRPr="002E2A71">
              <w:rPr>
                <w:sz w:val="24"/>
                <w:szCs w:val="24"/>
              </w:rPr>
              <w:t xml:space="preserve">  </w:t>
            </w:r>
            <w:r w:rsidRPr="002E2A71">
              <w:rPr>
                <w:bCs/>
                <w:sz w:val="24"/>
                <w:szCs w:val="24"/>
                <w:lang w:eastAsia="en-US"/>
              </w:rPr>
              <w:t xml:space="preserve">Нейропсихологические и социальные механизмы трудностей </w:t>
            </w:r>
            <w:proofErr w:type="gramStart"/>
            <w:r w:rsidRPr="002E2A71">
              <w:rPr>
                <w:bCs/>
                <w:sz w:val="24"/>
                <w:szCs w:val="24"/>
                <w:lang w:eastAsia="en-US"/>
              </w:rPr>
              <w:t>обучения.</w:t>
            </w:r>
            <w:r w:rsidRPr="002E2A7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9.</w:t>
            </w:r>
            <w:r w:rsidRPr="002E2A71">
              <w:rPr>
                <w:color w:val="000000"/>
                <w:sz w:val="24"/>
                <w:szCs w:val="24"/>
              </w:rPr>
              <w:t xml:space="preserve"> </w:t>
            </w:r>
          </w:p>
          <w:p w:rsidR="008F1AD4" w:rsidRPr="002E2A71" w:rsidRDefault="008F1AD4" w:rsidP="008F1AD4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Семинар 9. Иерархия несформированности психических функций.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2C0C2D" w:rsidRPr="002C0C2D" w:rsidRDefault="002C0C2D" w:rsidP="002C0C2D">
            <w:pPr>
              <w:tabs>
                <w:tab w:val="left" w:pos="342"/>
                <w:tab w:val="center" w:pos="4465"/>
              </w:tabs>
              <w:ind w:right="601" w:firstLine="567"/>
              <w:jc w:val="both"/>
              <w:rPr>
                <w:sz w:val="24"/>
                <w:szCs w:val="24"/>
                <w:lang w:val="kk-KZ"/>
              </w:rPr>
            </w:pPr>
            <w:r w:rsidRPr="002C0C2D">
              <w:rPr>
                <w:sz w:val="24"/>
                <w:szCs w:val="24"/>
                <w:lang w:val="kk-KZ"/>
              </w:rPr>
              <w:t>1   Иерархия несформированности психических функций.</w:t>
            </w:r>
          </w:p>
          <w:p w:rsidR="002C0C2D" w:rsidRPr="002C0C2D" w:rsidRDefault="002C0C2D" w:rsidP="002C0C2D">
            <w:pPr>
              <w:tabs>
                <w:tab w:val="left" w:pos="342"/>
                <w:tab w:val="center" w:pos="4465"/>
              </w:tabs>
              <w:ind w:right="601" w:firstLine="567"/>
              <w:jc w:val="both"/>
              <w:rPr>
                <w:sz w:val="24"/>
                <w:szCs w:val="24"/>
                <w:lang w:val="kk-KZ"/>
              </w:rPr>
            </w:pPr>
            <w:r w:rsidRPr="002C0C2D">
              <w:rPr>
                <w:sz w:val="24"/>
                <w:szCs w:val="24"/>
                <w:lang w:val="kk-KZ"/>
              </w:rPr>
              <w:t>2    Анализ особенностей младшего школьного возраста.</w:t>
            </w:r>
          </w:p>
          <w:p w:rsidR="002C0C2D" w:rsidRPr="002C0C2D" w:rsidRDefault="002C0C2D" w:rsidP="002C0C2D">
            <w:pPr>
              <w:tabs>
                <w:tab w:val="left" w:pos="342"/>
                <w:tab w:val="center" w:pos="4465"/>
              </w:tabs>
              <w:ind w:right="601" w:firstLine="567"/>
              <w:jc w:val="both"/>
              <w:rPr>
                <w:sz w:val="24"/>
                <w:szCs w:val="24"/>
                <w:lang w:val="kk-KZ"/>
              </w:rPr>
            </w:pPr>
            <w:r w:rsidRPr="002C0C2D">
              <w:rPr>
                <w:sz w:val="24"/>
                <w:szCs w:val="24"/>
                <w:lang w:val="kk-KZ"/>
              </w:rPr>
              <w:t>3    Учебная деятельность.</w:t>
            </w:r>
          </w:p>
          <w:p w:rsidR="002C0C2D" w:rsidRPr="002C0C2D" w:rsidRDefault="002C0C2D" w:rsidP="002C0C2D">
            <w:pPr>
              <w:shd w:val="clear" w:color="auto" w:fill="FFFFFF"/>
              <w:tabs>
                <w:tab w:val="left" w:pos="1134"/>
              </w:tabs>
              <w:spacing w:before="10"/>
              <w:ind w:right="19" w:firstLine="567"/>
              <w:jc w:val="both"/>
              <w:rPr>
                <w:iCs/>
                <w:color w:val="000000"/>
                <w:sz w:val="24"/>
                <w:szCs w:val="24"/>
                <w:lang w:val="kk-KZ"/>
              </w:rPr>
            </w:pPr>
            <w:r w:rsidRPr="002C0C2D">
              <w:rPr>
                <w:sz w:val="24"/>
                <w:szCs w:val="24"/>
                <w:lang w:val="kk-KZ"/>
              </w:rPr>
              <w:t>4    Школьная дезадаптация.</w:t>
            </w:r>
          </w:p>
          <w:p w:rsidR="008F1AD4" w:rsidRPr="002E2A71" w:rsidRDefault="008F1AD4" w:rsidP="008F1AD4">
            <w:pPr>
              <w:ind w:left="40" w:right="-2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10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10.</w:t>
            </w:r>
            <w:r w:rsidRPr="002E2A71">
              <w:rPr>
                <w:bCs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Нейропсихологические аспекты специфических ситуаций аномального, атипичного развития.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10.</w:t>
            </w:r>
            <w:r w:rsidRPr="002E2A71">
              <w:rPr>
                <w:sz w:val="24"/>
                <w:szCs w:val="24"/>
                <w:lang w:eastAsia="en-US"/>
              </w:rPr>
              <w:t xml:space="preserve"> Нейропсихологическое сопровождение пациентов специфических ситуаций аномального, атипичного развития</w:t>
            </w:r>
          </w:p>
          <w:p w:rsidR="002E2A71" w:rsidRPr="002E2A71" w:rsidRDefault="002E2A71" w:rsidP="002E2A71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Нейропсихологическая картина несформированности ВПФ у детей с олигофренией</w:t>
            </w:r>
          </w:p>
          <w:p w:rsid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с РАС</w:t>
            </w:r>
          </w:p>
          <w:p w:rsidR="002E2A71" w:rsidRP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Дети с заиканием.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СРОП 4. </w:t>
            </w:r>
            <w:proofErr w:type="gramStart"/>
            <w:r w:rsidRPr="002E2A71">
              <w:rPr>
                <w:b/>
                <w:bCs/>
                <w:sz w:val="24"/>
                <w:szCs w:val="24"/>
              </w:rPr>
              <w:t>Сдача  СРО</w:t>
            </w:r>
            <w:proofErr w:type="gramEnd"/>
            <w:r w:rsidRPr="002E2A71">
              <w:rPr>
                <w:b/>
                <w:bCs/>
                <w:sz w:val="24"/>
                <w:szCs w:val="24"/>
              </w:rPr>
              <w:t xml:space="preserve"> 2. (</w:t>
            </w:r>
            <w:proofErr w:type="spellStart"/>
            <w:r w:rsidRPr="002E2A71">
              <w:rPr>
                <w:b/>
                <w:bCs/>
                <w:sz w:val="24"/>
                <w:szCs w:val="24"/>
              </w:rPr>
              <w:t>руб</w:t>
            </w:r>
            <w:proofErr w:type="spellEnd"/>
            <w:r w:rsidRPr="002E2A71">
              <w:rPr>
                <w:b/>
                <w:bCs/>
                <w:sz w:val="24"/>
                <w:szCs w:val="24"/>
              </w:rPr>
              <w:t xml:space="preserve"> контр 2)</w:t>
            </w:r>
          </w:p>
          <w:p w:rsidR="008F1AD4" w:rsidRPr="002E2A71" w:rsidRDefault="008F1AD4" w:rsidP="008F1AD4">
            <w:pPr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11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11.</w:t>
            </w:r>
            <w:r w:rsidRPr="002E2A71">
              <w:rPr>
                <w:b/>
                <w:sz w:val="24"/>
                <w:szCs w:val="24"/>
              </w:rPr>
              <w:t xml:space="preserve">  </w:t>
            </w:r>
            <w:r w:rsidRPr="002E2A71">
              <w:rPr>
                <w:sz w:val="24"/>
                <w:szCs w:val="24"/>
              </w:rPr>
              <w:t>Вторичные и сопутствующие нарушения ВПФ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rPr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11.</w:t>
            </w: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>Нарушения ВПФ при ДЦП.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4F7D26" w:rsidRPr="004F7D26" w:rsidRDefault="004F7D26" w:rsidP="004F7D26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4F7D26">
              <w:rPr>
                <w:iCs/>
                <w:color w:val="000000"/>
                <w:sz w:val="24"/>
                <w:szCs w:val="24"/>
                <w:lang w:val="kk-KZ"/>
              </w:rPr>
              <w:t>ейропсихологический статус, этиология, ДЦП, симптомокомплекс</w:t>
            </w:r>
          </w:p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12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kern w:val="24"/>
                <w:sz w:val="24"/>
                <w:szCs w:val="24"/>
              </w:rPr>
              <w:t>Лекция 12.</w:t>
            </w:r>
            <w:r w:rsidRPr="002E2A71">
              <w:rPr>
                <w:kern w:val="24"/>
                <w:sz w:val="24"/>
                <w:szCs w:val="24"/>
              </w:rPr>
              <w:t xml:space="preserve">  </w:t>
            </w:r>
            <w:r w:rsidRPr="002E2A71">
              <w:rPr>
                <w:sz w:val="24"/>
                <w:szCs w:val="24"/>
                <w:lang w:eastAsia="en-US"/>
              </w:rPr>
              <w:t>Специфика синдромного факторного анализа нарушений ВПФ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kern w:val="24"/>
                <w:sz w:val="24"/>
                <w:szCs w:val="24"/>
              </w:rPr>
              <w:t>Семинар 12.</w:t>
            </w: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kern w:val="24"/>
                <w:sz w:val="24"/>
                <w:szCs w:val="24"/>
              </w:rPr>
              <w:t>Процесс структурного развития мозга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A316CC" w:rsidRPr="00A316CC" w:rsidRDefault="00A316CC" w:rsidP="00A316CC">
            <w:pPr>
              <w:numPr>
                <w:ilvl w:val="0"/>
                <w:numId w:val="28"/>
              </w:numPr>
              <w:contextualSpacing/>
              <w:rPr>
                <w:sz w:val="24"/>
                <w:szCs w:val="24"/>
                <w:lang w:val="kk-KZ"/>
              </w:rPr>
            </w:pPr>
            <w:r w:rsidRPr="00A316CC">
              <w:rPr>
                <w:sz w:val="24"/>
                <w:szCs w:val="24"/>
                <w:lang w:val="kk-KZ"/>
              </w:rPr>
              <w:t>Проблема морфогенеза.</w:t>
            </w:r>
          </w:p>
          <w:p w:rsidR="00A316CC" w:rsidRPr="00A316CC" w:rsidRDefault="00A316CC" w:rsidP="00A316CC">
            <w:pPr>
              <w:numPr>
                <w:ilvl w:val="0"/>
                <w:numId w:val="28"/>
              </w:numPr>
              <w:contextualSpacing/>
              <w:rPr>
                <w:sz w:val="24"/>
                <w:szCs w:val="24"/>
                <w:lang w:val="kk-KZ"/>
              </w:rPr>
            </w:pPr>
            <w:r w:rsidRPr="00A316CC">
              <w:rPr>
                <w:sz w:val="24"/>
                <w:szCs w:val="24"/>
                <w:lang w:val="kk-KZ"/>
              </w:rPr>
              <w:t>Проблема функиогенеза.</w:t>
            </w:r>
          </w:p>
          <w:p w:rsidR="00A316CC" w:rsidRPr="00A316CC" w:rsidRDefault="00A316CC" w:rsidP="00A316CC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A316CC">
              <w:rPr>
                <w:sz w:val="24"/>
                <w:szCs w:val="24"/>
                <w:lang w:val="kk-KZ"/>
              </w:rPr>
              <w:t>Социальные факторы онтогенеза</w:t>
            </w:r>
          </w:p>
          <w:p w:rsidR="00A316CC" w:rsidRPr="00A316CC" w:rsidRDefault="00A316CC" w:rsidP="00A316CC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A316CC">
              <w:rPr>
                <w:sz w:val="24"/>
                <w:szCs w:val="24"/>
                <w:lang w:val="kk-KZ"/>
              </w:rPr>
              <w:t>Специфика синдромного факторного анализа нарушений ВПФ</w:t>
            </w:r>
          </w:p>
          <w:p w:rsidR="008F1AD4" w:rsidRPr="00A316CC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СРОП 5. </w:t>
            </w:r>
          </w:p>
          <w:p w:rsidR="002E4A38" w:rsidRPr="002E2A71" w:rsidRDefault="002E4A38" w:rsidP="002E4A38">
            <w:pPr>
              <w:widowControl w:val="0"/>
              <w:ind w:left="40" w:right="-2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Коллоквиум по </w:t>
            </w:r>
            <w:proofErr w:type="gramStart"/>
            <w:r w:rsidRPr="002E2A71">
              <w:rPr>
                <w:b/>
                <w:sz w:val="24"/>
                <w:szCs w:val="24"/>
              </w:rPr>
              <w:t>теме:</w:t>
            </w:r>
            <w:r w:rsidRPr="002E2A71">
              <w:rPr>
                <w:sz w:val="24"/>
                <w:szCs w:val="24"/>
              </w:rPr>
              <w:t>.</w:t>
            </w:r>
            <w:proofErr w:type="gramEnd"/>
          </w:p>
          <w:p w:rsidR="002E4A38" w:rsidRPr="002E2A71" w:rsidRDefault="002E4A38" w:rsidP="002E4A38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A71">
              <w:rPr>
                <w:rFonts w:ascii="Times New Roman" w:hAnsi="Times New Roman"/>
                <w:kern w:val="24"/>
                <w:sz w:val="24"/>
                <w:szCs w:val="24"/>
              </w:rPr>
              <w:t xml:space="preserve">Сравнительный анализ интегративных </w:t>
            </w:r>
            <w:proofErr w:type="gramStart"/>
            <w:r w:rsidRPr="002E2A71">
              <w:rPr>
                <w:rFonts w:ascii="Times New Roman" w:hAnsi="Times New Roman"/>
                <w:kern w:val="24"/>
                <w:sz w:val="24"/>
                <w:szCs w:val="24"/>
              </w:rPr>
              <w:t>подходов  методов</w:t>
            </w:r>
            <w:proofErr w:type="gramEnd"/>
            <w:r w:rsidRPr="002E2A71">
              <w:rPr>
                <w:rFonts w:ascii="Times New Roman" w:hAnsi="Times New Roman"/>
                <w:kern w:val="24"/>
                <w:sz w:val="24"/>
                <w:szCs w:val="24"/>
              </w:rPr>
              <w:t xml:space="preserve"> коррекционных программ при нарушениях ВПФ</w:t>
            </w:r>
          </w:p>
          <w:p w:rsidR="008F1AD4" w:rsidRPr="002E2A71" w:rsidRDefault="008F1AD4" w:rsidP="008F1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 xml:space="preserve">25 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13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2E2A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Затылочные отделы мозга и организация зрительного восприятия.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Default="002E4A38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Семинар 13. </w:t>
            </w:r>
            <w:r w:rsidRPr="002E2A71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Зрительные агнозии. Методы исследования.</w:t>
            </w:r>
          </w:p>
          <w:p w:rsidR="00D143EB" w:rsidRPr="00D143EB" w:rsidRDefault="00D143EB" w:rsidP="00D143EB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D143EB" w:rsidRPr="00D143EB" w:rsidRDefault="00D143EB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</w:t>
            </w:r>
            <w:r w:rsidRPr="00D14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43EB">
              <w:rPr>
                <w:rFonts w:ascii="Times New Roman" w:hAnsi="Times New Roman"/>
                <w:sz w:val="24"/>
                <w:szCs w:val="24"/>
              </w:rPr>
              <w:t xml:space="preserve">Поражение первичных (проекционных) отделов зрительной </w:t>
            </w:r>
            <w:proofErr w:type="spellStart"/>
            <w:r w:rsidRPr="00D143EB">
              <w:rPr>
                <w:rFonts w:ascii="Times New Roman" w:hAnsi="Times New Roman"/>
                <w:sz w:val="24"/>
                <w:szCs w:val="24"/>
              </w:rPr>
              <w:t>коры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14</w:t>
            </w:r>
          </w:p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14.  </w:t>
            </w:r>
            <w:r w:rsidRPr="002E2A71">
              <w:rPr>
                <w:bCs/>
                <w:sz w:val="24"/>
                <w:szCs w:val="24"/>
              </w:rPr>
              <w:t>Височные отделы мозга и организация слухового восприятия.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Pr="002E2A71">
              <w:rPr>
                <w:sz w:val="24"/>
                <w:szCs w:val="24"/>
              </w:rPr>
              <w:t xml:space="preserve"> </w:t>
            </w:r>
            <w:r w:rsidR="002E4A38" w:rsidRPr="002E2A71">
              <w:rPr>
                <w:sz w:val="24"/>
                <w:szCs w:val="24"/>
                <w:lang w:val="kk-KZ"/>
              </w:rPr>
              <w:t>Семинар 14. Сенсорная афазия, акустико–мнестическая афазия. Речь. Методы исследования.</w:t>
            </w:r>
          </w:p>
          <w:p w:rsidR="008F1AD4" w:rsidRPr="009758E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9758E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9758E1">
              <w:rPr>
                <w:b/>
                <w:sz w:val="24"/>
                <w:szCs w:val="24"/>
                <w:lang w:val="kk-KZ"/>
              </w:rPr>
              <w:t>:</w:t>
            </w:r>
          </w:p>
          <w:p w:rsidR="008F1AD4" w:rsidRDefault="009758E1" w:rsidP="008F1AD4">
            <w:pPr>
              <w:jc w:val="both"/>
              <w:rPr>
                <w:sz w:val="24"/>
                <w:szCs w:val="24"/>
                <w:lang w:val="kk-KZ"/>
              </w:rPr>
            </w:pPr>
            <w:r w:rsidRPr="009758E1">
              <w:rPr>
                <w:sz w:val="24"/>
                <w:szCs w:val="24"/>
                <w:lang w:val="kk-KZ"/>
              </w:rPr>
              <w:t xml:space="preserve">1. </w:t>
            </w:r>
            <w:r w:rsidRPr="009758E1">
              <w:rPr>
                <w:sz w:val="24"/>
                <w:szCs w:val="24"/>
                <w:lang w:val="kk-KZ"/>
              </w:rPr>
              <w:t>Поражение первичных (проекционных) отделов зрительной коры</w:t>
            </w:r>
          </w:p>
          <w:p w:rsidR="0067340E" w:rsidRPr="0067340E" w:rsidRDefault="0067340E" w:rsidP="008F1AD4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2. </w:t>
            </w:r>
            <w:r w:rsidRPr="0067340E">
              <w:rPr>
                <w:sz w:val="24"/>
                <w:szCs w:val="24"/>
              </w:rPr>
              <w:t>Зона Вернике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15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2E2A71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Лекция 15. </w:t>
            </w:r>
            <w:r w:rsidRPr="002E2A71">
              <w:rPr>
                <w:color w:val="000000"/>
                <w:kern w:val="24"/>
                <w:sz w:val="24"/>
                <w:szCs w:val="24"/>
                <w:lang w:eastAsia="en-US"/>
              </w:rPr>
              <w:t>Лобные доли мозга и регуляция психической активности.</w:t>
            </w:r>
          </w:p>
          <w:p w:rsidR="008F1AD4" w:rsidRPr="002E2A71" w:rsidRDefault="008F1AD4" w:rsidP="008F1AD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Семинар 15. </w:t>
            </w:r>
          </w:p>
          <w:p w:rsidR="00D64C91" w:rsidRDefault="00D64C91" w:rsidP="008F1AD4">
            <w:pPr>
              <w:pStyle w:val="a9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 w:rsidRPr="002E2A71">
              <w:rPr>
                <w:color w:val="000000"/>
                <w:sz w:val="24"/>
                <w:szCs w:val="24"/>
                <w:lang w:val="ru-RU" w:eastAsia="en-US"/>
              </w:rPr>
              <w:t xml:space="preserve">Алексия. Аграфия. </w:t>
            </w:r>
            <w:proofErr w:type="spellStart"/>
            <w:r w:rsidRPr="002E2A71">
              <w:rPr>
                <w:color w:val="000000"/>
                <w:sz w:val="24"/>
                <w:szCs w:val="24"/>
                <w:lang w:val="ru-RU" w:eastAsia="en-US"/>
              </w:rPr>
              <w:t>Акалькулия</w:t>
            </w:r>
            <w:proofErr w:type="spellEnd"/>
            <w:r w:rsidRPr="002E2A71">
              <w:rPr>
                <w:color w:val="000000"/>
                <w:sz w:val="24"/>
                <w:szCs w:val="24"/>
                <w:lang w:val="ru-RU" w:eastAsia="en-US"/>
              </w:rPr>
              <w:t xml:space="preserve"> Методы исследования.</w:t>
            </w:r>
            <w:r w:rsidR="000D782A" w:rsidRPr="002E2A71">
              <w:rPr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0D782A" w:rsidRPr="002E2A71">
              <w:rPr>
                <w:color w:val="000000"/>
                <w:sz w:val="24"/>
                <w:szCs w:val="24"/>
                <w:lang w:val="ru-RU" w:eastAsia="en-US"/>
              </w:rPr>
              <w:t>Нейрокоррекция</w:t>
            </w:r>
            <w:proofErr w:type="spellEnd"/>
          </w:p>
          <w:p w:rsidR="00504E38" w:rsidRPr="00504E38" w:rsidRDefault="00504E38" w:rsidP="00504E38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lastRenderedPageBreak/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  <w:bookmarkStart w:id="1" w:name="_GoBack"/>
            <w:bookmarkEnd w:id="1"/>
          </w:p>
          <w:p w:rsidR="008F1AD4" w:rsidRPr="002E2A71" w:rsidRDefault="00504E38" w:rsidP="008F1AD4">
            <w:pPr>
              <w:numPr>
                <w:ilvl w:val="0"/>
                <w:numId w:val="20"/>
              </w:numPr>
              <w:ind w:left="317" w:hanging="317"/>
              <w:jc w:val="both"/>
              <w:rPr>
                <w:sz w:val="24"/>
                <w:szCs w:val="24"/>
                <w:lang w:val="kk-KZ"/>
              </w:rPr>
            </w:pPr>
            <w:r w:rsidRPr="00504E38">
              <w:rPr>
                <w:sz w:val="24"/>
                <w:szCs w:val="24"/>
                <w:lang w:val="kk-KZ"/>
              </w:rPr>
              <w:t xml:space="preserve">Лобные доли и регуляция эмоций.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СРОП 6 Сдача СРО 3. Семестровое задание.</w:t>
            </w:r>
          </w:p>
          <w:p w:rsidR="008F1AD4" w:rsidRPr="002E2A71" w:rsidRDefault="0099003B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 xml:space="preserve">Практические подходы в нейропсихологическом консультировании и </w:t>
            </w:r>
            <w:proofErr w:type="spellStart"/>
            <w:r w:rsidRPr="002E2A71">
              <w:rPr>
                <w:color w:val="000000"/>
                <w:sz w:val="24"/>
                <w:szCs w:val="24"/>
              </w:rPr>
              <w:t>психокоррекционных</w:t>
            </w:r>
            <w:proofErr w:type="spellEnd"/>
            <w:r w:rsidRPr="002E2A71">
              <w:rPr>
                <w:color w:val="000000"/>
                <w:sz w:val="24"/>
                <w:szCs w:val="24"/>
              </w:rPr>
              <w:t xml:space="preserve"> программах (групповой проект)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Суббота 23.00 - ДЕДЛАЙН сдачи заданий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E2A71">
              <w:rPr>
                <w:sz w:val="24"/>
                <w:szCs w:val="24"/>
              </w:rPr>
              <w:t>Рубежный контроль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 за дисциплину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365699" w:rsidRPr="002E2A71" w:rsidRDefault="00365699">
      <w:pPr>
        <w:rPr>
          <w:sz w:val="24"/>
          <w:szCs w:val="24"/>
        </w:rPr>
      </w:pPr>
    </w:p>
    <w:p w:rsidR="007869FD" w:rsidRPr="002E2A71" w:rsidRDefault="007869FD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Декан </w:t>
      </w:r>
      <w:proofErr w:type="gramStart"/>
      <w:r w:rsidRPr="002E2A71">
        <w:rPr>
          <w:b/>
          <w:sz w:val="24"/>
          <w:szCs w:val="24"/>
        </w:rPr>
        <w:t xml:space="preserve">факультета,  </w:t>
      </w:r>
      <w:proofErr w:type="spellStart"/>
      <w:r w:rsidRPr="002E2A71">
        <w:rPr>
          <w:rStyle w:val="bumpedfont20"/>
          <w:b/>
          <w:sz w:val="24"/>
          <w:szCs w:val="24"/>
        </w:rPr>
        <w:t>к.филос.н</w:t>
      </w:r>
      <w:proofErr w:type="spellEnd"/>
      <w:r w:rsidRPr="002E2A71">
        <w:rPr>
          <w:rStyle w:val="bumpedfont20"/>
          <w:b/>
          <w:sz w:val="24"/>
          <w:szCs w:val="24"/>
        </w:rPr>
        <w:t>.</w:t>
      </w:r>
      <w:proofErr w:type="gramEnd"/>
      <w:r w:rsidRPr="002E2A71">
        <w:rPr>
          <w:rStyle w:val="bumpedfont20"/>
          <w:b/>
          <w:sz w:val="24"/>
          <w:szCs w:val="24"/>
        </w:rPr>
        <w:t>, д</w:t>
      </w:r>
      <w:r w:rsidRPr="002E2A71">
        <w:rPr>
          <w:b/>
          <w:sz w:val="24"/>
          <w:szCs w:val="24"/>
        </w:rPr>
        <w:t xml:space="preserve">оцент    </w:t>
      </w:r>
      <w:r w:rsidR="00B94CF4" w:rsidRPr="002E2A71">
        <w:rPr>
          <w:b/>
          <w:sz w:val="24"/>
          <w:szCs w:val="24"/>
        </w:rPr>
        <w:tab/>
      </w:r>
      <w:r w:rsidR="00B94CF4" w:rsidRPr="002E2A71">
        <w:rPr>
          <w:b/>
          <w:sz w:val="24"/>
          <w:szCs w:val="24"/>
        </w:rPr>
        <w:tab/>
      </w:r>
      <w:r w:rsidR="00087E6F" w:rsidRPr="002E2A71">
        <w:rPr>
          <w:b/>
          <w:sz w:val="24"/>
          <w:szCs w:val="24"/>
        </w:rPr>
        <w:t xml:space="preserve">                                    </w:t>
      </w:r>
      <w:r w:rsidRPr="002E2A71">
        <w:rPr>
          <w:b/>
          <w:sz w:val="24"/>
          <w:szCs w:val="24"/>
        </w:rPr>
        <w:t xml:space="preserve">Б.Б. </w:t>
      </w:r>
      <w:proofErr w:type="spellStart"/>
      <w:r w:rsidRPr="002E2A71">
        <w:rPr>
          <w:b/>
          <w:sz w:val="24"/>
          <w:szCs w:val="24"/>
        </w:rPr>
        <w:t>Меирбаев</w:t>
      </w:r>
      <w:proofErr w:type="spellEnd"/>
    </w:p>
    <w:p w:rsidR="007869FD" w:rsidRPr="002E2A71" w:rsidRDefault="007869FD" w:rsidP="00752910">
      <w:pPr>
        <w:rPr>
          <w:b/>
          <w:sz w:val="24"/>
          <w:szCs w:val="24"/>
        </w:rPr>
      </w:pPr>
    </w:p>
    <w:p w:rsidR="003B7691" w:rsidRPr="002E2A71" w:rsidRDefault="003B7691" w:rsidP="007869FD">
      <w:pPr>
        <w:rPr>
          <w:b/>
          <w:sz w:val="24"/>
          <w:szCs w:val="24"/>
        </w:rPr>
      </w:pPr>
    </w:p>
    <w:p w:rsidR="007869FD" w:rsidRPr="002E2A71" w:rsidRDefault="007869FD" w:rsidP="007869FD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Председатель Академического комитета </w:t>
      </w:r>
      <w:r w:rsidR="003E54EC" w:rsidRPr="002E2A71">
        <w:rPr>
          <w:b/>
          <w:sz w:val="24"/>
          <w:szCs w:val="24"/>
        </w:rPr>
        <w:t xml:space="preserve">                                                       А.Б. </w:t>
      </w:r>
      <w:proofErr w:type="spellStart"/>
      <w:r w:rsidR="003E54EC" w:rsidRPr="002E2A71">
        <w:rPr>
          <w:b/>
          <w:sz w:val="24"/>
          <w:szCs w:val="24"/>
        </w:rPr>
        <w:t>Альчимбаева</w:t>
      </w:r>
      <w:proofErr w:type="spellEnd"/>
    </w:p>
    <w:p w:rsidR="007869FD" w:rsidRPr="002E2A71" w:rsidRDefault="007869FD" w:rsidP="007869FD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по качеству преподавания и обучения                   </w:t>
      </w: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>Зав. кафедрой общей и прикладной психологии</w:t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  <w:t xml:space="preserve">А.К. </w:t>
      </w:r>
      <w:proofErr w:type="spellStart"/>
      <w:r w:rsidR="0055395D" w:rsidRPr="002E2A71">
        <w:rPr>
          <w:b/>
          <w:sz w:val="24"/>
          <w:szCs w:val="24"/>
        </w:rPr>
        <w:t>Мынбаева</w:t>
      </w:r>
      <w:proofErr w:type="spellEnd"/>
    </w:p>
    <w:p w:rsidR="00752910" w:rsidRPr="002E2A71" w:rsidRDefault="00752910" w:rsidP="00752910">
      <w:pPr>
        <w:rPr>
          <w:b/>
          <w:sz w:val="24"/>
          <w:szCs w:val="24"/>
        </w:rPr>
      </w:pPr>
    </w:p>
    <w:p w:rsidR="007877B6" w:rsidRPr="002E2A71" w:rsidRDefault="007877B6" w:rsidP="007877B6">
      <w:pPr>
        <w:rPr>
          <w:b/>
          <w:sz w:val="24"/>
          <w:szCs w:val="24"/>
        </w:rPr>
      </w:pPr>
    </w:p>
    <w:p w:rsidR="007877B6" w:rsidRPr="002E2A71" w:rsidRDefault="007869FD" w:rsidP="007877B6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Лектор                </w:t>
      </w:r>
      <w:r w:rsidR="007877B6" w:rsidRPr="002E2A71">
        <w:rPr>
          <w:b/>
          <w:sz w:val="24"/>
          <w:szCs w:val="24"/>
        </w:rPr>
        <w:t xml:space="preserve">               </w:t>
      </w:r>
      <w:r w:rsidR="00B94CF4" w:rsidRPr="002E2A71">
        <w:rPr>
          <w:b/>
          <w:sz w:val="24"/>
          <w:szCs w:val="24"/>
        </w:rPr>
        <w:tab/>
      </w:r>
      <w:r w:rsidR="00B94CF4" w:rsidRPr="002E2A71">
        <w:rPr>
          <w:b/>
          <w:sz w:val="24"/>
          <w:szCs w:val="24"/>
        </w:rPr>
        <w:tab/>
      </w:r>
      <w:r w:rsidR="00087E6F" w:rsidRPr="002E2A71">
        <w:rPr>
          <w:b/>
          <w:sz w:val="24"/>
          <w:szCs w:val="24"/>
        </w:rPr>
        <w:t xml:space="preserve">                                                                       </w:t>
      </w:r>
      <w:proofErr w:type="spellStart"/>
      <w:r w:rsidR="00087E6F" w:rsidRPr="002E2A71">
        <w:rPr>
          <w:b/>
          <w:sz w:val="24"/>
          <w:szCs w:val="24"/>
        </w:rPr>
        <w:t>И.Р.Хусаинова</w:t>
      </w:r>
      <w:proofErr w:type="spellEnd"/>
    </w:p>
    <w:p w:rsidR="00752910" w:rsidRPr="002E2A71" w:rsidRDefault="00752910" w:rsidP="00752910">
      <w:pPr>
        <w:jc w:val="center"/>
        <w:rPr>
          <w:sz w:val="24"/>
          <w:szCs w:val="24"/>
        </w:rPr>
      </w:pPr>
    </w:p>
    <w:sectPr w:rsidR="00752910" w:rsidRPr="002E2A71" w:rsidSect="00876CAE">
      <w:pgSz w:w="11900" w:h="16820"/>
      <w:pgMar w:top="1134" w:right="567" w:bottom="1134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07A" w:rsidRDefault="0018107A" w:rsidP="006E07BC">
      <w:r>
        <w:separator/>
      </w:r>
    </w:p>
  </w:endnote>
  <w:endnote w:type="continuationSeparator" w:id="0">
    <w:p w:rsidR="0018107A" w:rsidRDefault="0018107A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07A" w:rsidRDefault="0018107A" w:rsidP="006E07BC">
      <w:r>
        <w:separator/>
      </w:r>
    </w:p>
  </w:footnote>
  <w:footnote w:type="continuationSeparator" w:id="0">
    <w:p w:rsidR="0018107A" w:rsidRDefault="0018107A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E2"/>
    <w:multiLevelType w:val="hybridMultilevel"/>
    <w:tmpl w:val="C70478AE"/>
    <w:lvl w:ilvl="0" w:tplc="94D2C77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850"/>
    <w:multiLevelType w:val="hybridMultilevel"/>
    <w:tmpl w:val="512EB574"/>
    <w:lvl w:ilvl="0" w:tplc="C7BAA56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0FB1"/>
    <w:multiLevelType w:val="hybridMultilevel"/>
    <w:tmpl w:val="2B3A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80E95"/>
    <w:multiLevelType w:val="hybridMultilevel"/>
    <w:tmpl w:val="D5D6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4921D7"/>
    <w:multiLevelType w:val="hybridMultilevel"/>
    <w:tmpl w:val="BEBA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7CDA"/>
    <w:multiLevelType w:val="multilevel"/>
    <w:tmpl w:val="B7EED42E"/>
    <w:lvl w:ilvl="0">
      <w:start w:val="1"/>
      <w:numFmt w:val="decimal"/>
      <w:lvlText w:val="%1"/>
      <w:lvlJc w:val="left"/>
      <w:pPr>
        <w:ind w:left="3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9"/>
  </w:num>
  <w:num w:numId="13">
    <w:abstractNumId w:val="25"/>
  </w:num>
  <w:num w:numId="14">
    <w:abstractNumId w:val="2"/>
  </w:num>
  <w:num w:numId="15">
    <w:abstractNumId w:val="3"/>
  </w:num>
  <w:num w:numId="16">
    <w:abstractNumId w:val="21"/>
  </w:num>
  <w:num w:numId="17">
    <w:abstractNumId w:val="17"/>
  </w:num>
  <w:num w:numId="18">
    <w:abstractNumId w:val="20"/>
  </w:num>
  <w:num w:numId="19">
    <w:abstractNumId w:val="9"/>
  </w:num>
  <w:num w:numId="20">
    <w:abstractNumId w:val="5"/>
  </w:num>
  <w:num w:numId="21">
    <w:abstractNumId w:val="26"/>
  </w:num>
  <w:num w:numId="22">
    <w:abstractNumId w:val="15"/>
  </w:num>
  <w:num w:numId="23">
    <w:abstractNumId w:val="4"/>
  </w:num>
  <w:num w:numId="24">
    <w:abstractNumId w:val="1"/>
  </w:num>
  <w:num w:numId="25">
    <w:abstractNumId w:val="6"/>
  </w:num>
  <w:num w:numId="26">
    <w:abstractNumId w:val="13"/>
  </w:num>
  <w:num w:numId="27">
    <w:abstractNumId w:val="24"/>
  </w:num>
  <w:num w:numId="2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C1"/>
    <w:rsid w:val="000059D1"/>
    <w:rsid w:val="0000794A"/>
    <w:rsid w:val="00013A75"/>
    <w:rsid w:val="00021790"/>
    <w:rsid w:val="00021864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7E6F"/>
    <w:rsid w:val="00091D63"/>
    <w:rsid w:val="00097C3C"/>
    <w:rsid w:val="000A051C"/>
    <w:rsid w:val="000B44EB"/>
    <w:rsid w:val="000C314A"/>
    <w:rsid w:val="000D782A"/>
    <w:rsid w:val="000E4928"/>
    <w:rsid w:val="000F20ED"/>
    <w:rsid w:val="0011134A"/>
    <w:rsid w:val="00122755"/>
    <w:rsid w:val="00130D8F"/>
    <w:rsid w:val="00132CB8"/>
    <w:rsid w:val="001443ED"/>
    <w:rsid w:val="00150E7F"/>
    <w:rsid w:val="001559D8"/>
    <w:rsid w:val="00167219"/>
    <w:rsid w:val="0016756D"/>
    <w:rsid w:val="0017222C"/>
    <w:rsid w:val="0018107A"/>
    <w:rsid w:val="00186153"/>
    <w:rsid w:val="00190094"/>
    <w:rsid w:val="00191227"/>
    <w:rsid w:val="00193239"/>
    <w:rsid w:val="001A05C0"/>
    <w:rsid w:val="001B3046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3B61"/>
    <w:rsid w:val="002648F3"/>
    <w:rsid w:val="00267367"/>
    <w:rsid w:val="0026783A"/>
    <w:rsid w:val="00270C3E"/>
    <w:rsid w:val="002928F4"/>
    <w:rsid w:val="002A42C2"/>
    <w:rsid w:val="002A6C85"/>
    <w:rsid w:val="002A7579"/>
    <w:rsid w:val="002C0C2D"/>
    <w:rsid w:val="002C145A"/>
    <w:rsid w:val="002C71CC"/>
    <w:rsid w:val="002E2A71"/>
    <w:rsid w:val="002E4A38"/>
    <w:rsid w:val="002E4A5C"/>
    <w:rsid w:val="00300294"/>
    <w:rsid w:val="0030056A"/>
    <w:rsid w:val="00306B28"/>
    <w:rsid w:val="00312758"/>
    <w:rsid w:val="003146BE"/>
    <w:rsid w:val="003265F2"/>
    <w:rsid w:val="003373B3"/>
    <w:rsid w:val="00337A63"/>
    <w:rsid w:val="00342562"/>
    <w:rsid w:val="00350347"/>
    <w:rsid w:val="00355458"/>
    <w:rsid w:val="00361DC9"/>
    <w:rsid w:val="003628E5"/>
    <w:rsid w:val="00365699"/>
    <w:rsid w:val="00390EC9"/>
    <w:rsid w:val="003B7691"/>
    <w:rsid w:val="003C3B94"/>
    <w:rsid w:val="003E54EC"/>
    <w:rsid w:val="003F2B65"/>
    <w:rsid w:val="0041371C"/>
    <w:rsid w:val="00415CC9"/>
    <w:rsid w:val="00416905"/>
    <w:rsid w:val="00434E4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4E5208"/>
    <w:rsid w:val="004F7D26"/>
    <w:rsid w:val="0050498C"/>
    <w:rsid w:val="00504E38"/>
    <w:rsid w:val="00507EA4"/>
    <w:rsid w:val="00517635"/>
    <w:rsid w:val="0052093F"/>
    <w:rsid w:val="00522F91"/>
    <w:rsid w:val="0053570C"/>
    <w:rsid w:val="005432F0"/>
    <w:rsid w:val="00543CC7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55F09"/>
    <w:rsid w:val="006723E0"/>
    <w:rsid w:val="0067340E"/>
    <w:rsid w:val="006A2033"/>
    <w:rsid w:val="006A266A"/>
    <w:rsid w:val="006A3F5B"/>
    <w:rsid w:val="006A4590"/>
    <w:rsid w:val="006A7C15"/>
    <w:rsid w:val="006B126C"/>
    <w:rsid w:val="006B5B71"/>
    <w:rsid w:val="006C059F"/>
    <w:rsid w:val="006D2CE4"/>
    <w:rsid w:val="006D6CE5"/>
    <w:rsid w:val="006E075F"/>
    <w:rsid w:val="006E07BC"/>
    <w:rsid w:val="00717B3F"/>
    <w:rsid w:val="00752910"/>
    <w:rsid w:val="007532AB"/>
    <w:rsid w:val="00757556"/>
    <w:rsid w:val="00760C1C"/>
    <w:rsid w:val="00765771"/>
    <w:rsid w:val="00767262"/>
    <w:rsid w:val="00767FE8"/>
    <w:rsid w:val="007705E1"/>
    <w:rsid w:val="007758DB"/>
    <w:rsid w:val="00780FEF"/>
    <w:rsid w:val="0078620F"/>
    <w:rsid w:val="007869FD"/>
    <w:rsid w:val="007877B6"/>
    <w:rsid w:val="00791C19"/>
    <w:rsid w:val="007B57F3"/>
    <w:rsid w:val="007E5851"/>
    <w:rsid w:val="007E58AF"/>
    <w:rsid w:val="007F19E9"/>
    <w:rsid w:val="007F5458"/>
    <w:rsid w:val="008115BC"/>
    <w:rsid w:val="00812508"/>
    <w:rsid w:val="0081323B"/>
    <w:rsid w:val="00814BF8"/>
    <w:rsid w:val="008314D8"/>
    <w:rsid w:val="008465C0"/>
    <w:rsid w:val="00856DA0"/>
    <w:rsid w:val="00876CAE"/>
    <w:rsid w:val="008773D7"/>
    <w:rsid w:val="00881C42"/>
    <w:rsid w:val="00887EE3"/>
    <w:rsid w:val="0089109C"/>
    <w:rsid w:val="008A4F2E"/>
    <w:rsid w:val="008A5B10"/>
    <w:rsid w:val="008C2A36"/>
    <w:rsid w:val="008E121E"/>
    <w:rsid w:val="008F037F"/>
    <w:rsid w:val="008F05A3"/>
    <w:rsid w:val="008F1AD4"/>
    <w:rsid w:val="00907885"/>
    <w:rsid w:val="00907FDD"/>
    <w:rsid w:val="00915CC2"/>
    <w:rsid w:val="00922367"/>
    <w:rsid w:val="0093535C"/>
    <w:rsid w:val="00943C35"/>
    <w:rsid w:val="009509DF"/>
    <w:rsid w:val="00961AB5"/>
    <w:rsid w:val="00971418"/>
    <w:rsid w:val="0097501B"/>
    <w:rsid w:val="009758E1"/>
    <w:rsid w:val="0099003B"/>
    <w:rsid w:val="00997168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16CC"/>
    <w:rsid w:val="00A3358C"/>
    <w:rsid w:val="00A373D7"/>
    <w:rsid w:val="00A45BC6"/>
    <w:rsid w:val="00A6192C"/>
    <w:rsid w:val="00A73DBA"/>
    <w:rsid w:val="00A76720"/>
    <w:rsid w:val="00A911E9"/>
    <w:rsid w:val="00AA7B39"/>
    <w:rsid w:val="00AB2941"/>
    <w:rsid w:val="00AC395C"/>
    <w:rsid w:val="00AD27D1"/>
    <w:rsid w:val="00AD7C29"/>
    <w:rsid w:val="00AE1236"/>
    <w:rsid w:val="00AE2B94"/>
    <w:rsid w:val="00AE47BF"/>
    <w:rsid w:val="00AF594A"/>
    <w:rsid w:val="00B242C5"/>
    <w:rsid w:val="00B25F2F"/>
    <w:rsid w:val="00B8154F"/>
    <w:rsid w:val="00B905B2"/>
    <w:rsid w:val="00B94CF4"/>
    <w:rsid w:val="00BA150F"/>
    <w:rsid w:val="00BA28A3"/>
    <w:rsid w:val="00BA3040"/>
    <w:rsid w:val="00BB2297"/>
    <w:rsid w:val="00BC1D2C"/>
    <w:rsid w:val="00BD05DB"/>
    <w:rsid w:val="00BD3144"/>
    <w:rsid w:val="00BE386E"/>
    <w:rsid w:val="00BE450F"/>
    <w:rsid w:val="00BE716C"/>
    <w:rsid w:val="00C0115A"/>
    <w:rsid w:val="00C13B26"/>
    <w:rsid w:val="00C16DEE"/>
    <w:rsid w:val="00C33F86"/>
    <w:rsid w:val="00C359F0"/>
    <w:rsid w:val="00C50078"/>
    <w:rsid w:val="00C561F9"/>
    <w:rsid w:val="00C7426D"/>
    <w:rsid w:val="00C82F4C"/>
    <w:rsid w:val="00C835D6"/>
    <w:rsid w:val="00C86028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143EB"/>
    <w:rsid w:val="00D24204"/>
    <w:rsid w:val="00D303B4"/>
    <w:rsid w:val="00D41CBD"/>
    <w:rsid w:val="00D53599"/>
    <w:rsid w:val="00D572D3"/>
    <w:rsid w:val="00D64860"/>
    <w:rsid w:val="00D64C91"/>
    <w:rsid w:val="00D659A9"/>
    <w:rsid w:val="00D81C36"/>
    <w:rsid w:val="00D9607C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1FCD"/>
    <w:rsid w:val="00E0522D"/>
    <w:rsid w:val="00E10B1C"/>
    <w:rsid w:val="00E20352"/>
    <w:rsid w:val="00E37B68"/>
    <w:rsid w:val="00E37C8C"/>
    <w:rsid w:val="00E407F8"/>
    <w:rsid w:val="00E43D24"/>
    <w:rsid w:val="00E47256"/>
    <w:rsid w:val="00E55F67"/>
    <w:rsid w:val="00E770D3"/>
    <w:rsid w:val="00E8681C"/>
    <w:rsid w:val="00E900DA"/>
    <w:rsid w:val="00EB61C3"/>
    <w:rsid w:val="00EF3547"/>
    <w:rsid w:val="00F02319"/>
    <w:rsid w:val="00F047FC"/>
    <w:rsid w:val="00F1254A"/>
    <w:rsid w:val="00F17CE3"/>
    <w:rsid w:val="00F241CA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1CA7"/>
    <w:rsid w:val="00FA3BA8"/>
    <w:rsid w:val="00FB376A"/>
    <w:rsid w:val="00FB502E"/>
    <w:rsid w:val="00FB723D"/>
    <w:rsid w:val="00FC0D1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D2C"/>
  <w15:docId w15:val="{DD9C38BA-346A-4F2F-A980-2C11684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E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18" Type="http://schemas.openxmlformats.org/officeDocument/2006/relationships/hyperlink" Target="http://elibrary.kaznu.kz/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hyperlink" Target="https://hr-portal.ru/psy_tool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8203;www.&#8203;psy&#8203;chol&#8203;ogy-&#8203;online.&#8203;net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24" Type="http://schemas.openxmlformats.org/officeDocument/2006/relationships/hyperlink" Target="mailto:Khussainova.ilmira@kznu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8203;psy&#8203;chol&#8203;ogy.&#8203;net.&#8203;ru/&#8203;articles" TargetMode="External"/><Relationship Id="rId23" Type="http://schemas.openxmlformats.org/officeDocument/2006/relationships/hyperlink" Target="mailto:ilmirax@mail.ru" TargetMode="Externa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http://&#8203;azps.&#8203;ru/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1098-F6E9-4D43-A711-7D365D5B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Пользователь</cp:lastModifiedBy>
  <cp:revision>27</cp:revision>
  <cp:lastPrinted>2017-10-22T12:03:00Z</cp:lastPrinted>
  <dcterms:created xsi:type="dcterms:W3CDTF">2025-01-15T11:50:00Z</dcterms:created>
  <dcterms:modified xsi:type="dcterms:W3CDTF">2025-01-15T15:58:00Z</dcterms:modified>
</cp:coreProperties>
</file>